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CFE85" w14:textId="77777777" w:rsidR="00E23CBA" w:rsidRPr="00592672" w:rsidRDefault="00000000" w:rsidP="00E64746">
      <w:pPr>
        <w:pStyle w:val="NoSpacing"/>
        <w:jc w:val="center"/>
        <w:rPr>
          <w:b/>
          <w:sz w:val="28"/>
          <w:szCs w:val="28"/>
        </w:rPr>
      </w:pPr>
      <w:r>
        <w:rPr>
          <w:noProof/>
        </w:rPr>
        <w:pict w14:anchorId="59AD15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48" type="#_x0000_t75" style="position:absolute;left:0;text-align:left;margin-left:603.15pt;margin-top:-20.25pt;width:138pt;height:99.3pt;z-index:-4">
            <v:imagedata r:id="rId8" o:title="Trash box Pic"/>
          </v:shape>
        </w:pict>
      </w:r>
      <w:r>
        <w:rPr>
          <w:noProof/>
        </w:rPr>
        <w:pict w14:anchorId="601C5343">
          <v:shape id="_x0000_s2127" type="#_x0000_t75" style="position:absolute;left:0;text-align:left;margin-left:-9.25pt;margin-top:-25pt;width:167.95pt;height:94.5pt;z-index:-5">
            <v:imagedata r:id="rId9" o:title="LOGO"/>
          </v:shape>
        </w:pict>
      </w:r>
      <w:r w:rsidR="00B44431">
        <w:rPr>
          <w:b/>
          <w:noProof/>
          <w:sz w:val="28"/>
          <w:szCs w:val="28"/>
        </w:rPr>
        <w:t>Greater Beloit USBC</w:t>
      </w:r>
      <w:r w:rsidR="009E4304" w:rsidRPr="00592672">
        <w:rPr>
          <w:b/>
          <w:sz w:val="28"/>
          <w:szCs w:val="28"/>
        </w:rPr>
        <w:t xml:space="preserve"> Bowling Association – USBC Certified</w:t>
      </w:r>
    </w:p>
    <w:p w14:paraId="2B9CEAA4" w14:textId="505817AC" w:rsidR="009E4304" w:rsidRDefault="00734C07" w:rsidP="00734C07">
      <w:pPr>
        <w:pStyle w:val="NoSpacing"/>
        <w:tabs>
          <w:tab w:val="left" w:pos="555"/>
          <w:tab w:val="center" w:pos="7344"/>
        </w:tabs>
        <w:rPr>
          <w:b/>
          <w:sz w:val="56"/>
          <w:szCs w:val="56"/>
        </w:rPr>
      </w:pPr>
      <w:r>
        <w:rPr>
          <w:b/>
          <w:sz w:val="56"/>
          <w:szCs w:val="56"/>
        </w:rPr>
        <w:tab/>
      </w:r>
      <w:r>
        <w:rPr>
          <w:b/>
          <w:sz w:val="56"/>
          <w:szCs w:val="56"/>
        </w:rPr>
        <w:tab/>
      </w:r>
      <w:r w:rsidR="00DA231A">
        <w:rPr>
          <w:b/>
          <w:sz w:val="56"/>
          <w:szCs w:val="56"/>
        </w:rPr>
        <w:t>10</w:t>
      </w:r>
      <w:r w:rsidR="002673A9">
        <w:rPr>
          <w:b/>
          <w:sz w:val="56"/>
          <w:szCs w:val="56"/>
        </w:rPr>
        <w:t>1</w:t>
      </w:r>
      <w:r w:rsidR="002673A9">
        <w:rPr>
          <w:b/>
          <w:sz w:val="56"/>
          <w:szCs w:val="56"/>
          <w:vertAlign w:val="superscript"/>
        </w:rPr>
        <w:t>st</w:t>
      </w:r>
      <w:r w:rsidR="003E516B">
        <w:rPr>
          <w:b/>
          <w:sz w:val="56"/>
          <w:szCs w:val="56"/>
        </w:rPr>
        <w:t xml:space="preserve"> </w:t>
      </w:r>
      <w:r w:rsidR="009E4304" w:rsidRPr="00592672">
        <w:rPr>
          <w:b/>
          <w:sz w:val="56"/>
          <w:szCs w:val="56"/>
        </w:rPr>
        <w:t>Annual Open City Championship</w:t>
      </w:r>
    </w:p>
    <w:p w14:paraId="3DE26381" w14:textId="77777777" w:rsidR="00902BB4" w:rsidRPr="00862078" w:rsidRDefault="002E1527" w:rsidP="00862078">
      <w:pPr>
        <w:pStyle w:val="NoSpacing"/>
        <w:jc w:val="center"/>
        <w:rPr>
          <w:b/>
          <w:sz w:val="36"/>
          <w:szCs w:val="36"/>
        </w:rPr>
      </w:pPr>
      <w:r w:rsidRPr="0096613A">
        <w:rPr>
          <w:b/>
          <w:sz w:val="36"/>
          <w:szCs w:val="36"/>
        </w:rPr>
        <w:t>Sponsored By</w:t>
      </w:r>
      <w:r w:rsidR="0096613A">
        <w:rPr>
          <w:b/>
          <w:sz w:val="36"/>
          <w:szCs w:val="36"/>
        </w:rPr>
        <w:t xml:space="preserve">: </w:t>
      </w:r>
      <w:r w:rsidRPr="0096613A">
        <w:rPr>
          <w:b/>
          <w:sz w:val="36"/>
          <w:szCs w:val="36"/>
        </w:rPr>
        <w:t>TRASH BOX D</w:t>
      </w:r>
      <w:r w:rsidR="0096613A" w:rsidRPr="0096613A">
        <w:rPr>
          <w:b/>
          <w:sz w:val="36"/>
          <w:szCs w:val="36"/>
        </w:rPr>
        <w:t>ISPOSAL</w:t>
      </w:r>
      <w:bookmarkStart w:id="0" w:name="_Hlk151046380"/>
    </w:p>
    <w:bookmarkEnd w:id="0"/>
    <w:p w14:paraId="3110221B" w14:textId="77777777" w:rsidR="00862078" w:rsidRPr="00862078" w:rsidRDefault="009E4304" w:rsidP="00862078">
      <w:pPr>
        <w:pStyle w:val="NoSpacing"/>
        <w:jc w:val="center"/>
        <w:rPr>
          <w:b/>
          <w:sz w:val="28"/>
          <w:szCs w:val="28"/>
          <w:u w:val="single"/>
        </w:rPr>
      </w:pPr>
      <w:r w:rsidRPr="00591A13">
        <w:rPr>
          <w:b/>
          <w:sz w:val="28"/>
          <w:szCs w:val="28"/>
          <w:u w:val="single"/>
        </w:rPr>
        <w:t>Handicap</w:t>
      </w:r>
      <w:r w:rsidR="00B44431">
        <w:rPr>
          <w:b/>
          <w:sz w:val="28"/>
          <w:szCs w:val="28"/>
          <w:u w:val="single"/>
        </w:rPr>
        <w:t xml:space="preserve"> base</w:t>
      </w:r>
      <w:r w:rsidR="0076534E">
        <w:rPr>
          <w:b/>
          <w:sz w:val="28"/>
          <w:szCs w:val="28"/>
          <w:u w:val="single"/>
        </w:rPr>
        <w:t xml:space="preserve"> </w:t>
      </w:r>
      <w:r w:rsidR="00B44431">
        <w:rPr>
          <w:b/>
          <w:sz w:val="28"/>
          <w:szCs w:val="28"/>
          <w:u w:val="single"/>
        </w:rPr>
        <w:t xml:space="preserve">90% of 225 </w:t>
      </w:r>
      <w:r w:rsidR="00862078" w:rsidRPr="00862078">
        <w:rPr>
          <w:b/>
          <w:sz w:val="28"/>
          <w:szCs w:val="28"/>
          <w:u w:val="single"/>
        </w:rPr>
        <w:t>Teams based on Average.</w:t>
      </w:r>
    </w:p>
    <w:p w14:paraId="52F94245" w14:textId="77777777" w:rsidR="00AA4218" w:rsidRPr="0096613A" w:rsidRDefault="00000000" w:rsidP="0096613A">
      <w:pPr>
        <w:pStyle w:val="NoSpacing"/>
        <w:jc w:val="center"/>
        <w:rPr>
          <w:b/>
          <w:sz w:val="28"/>
          <w:szCs w:val="28"/>
        </w:rPr>
        <w:sectPr w:rsidR="00AA4218" w:rsidRPr="0096613A" w:rsidSect="00FE3FF7">
          <w:type w:val="continuous"/>
          <w:pgSz w:w="15840" w:h="12240" w:orient="landscape" w:code="1"/>
          <w:pgMar w:top="720" w:right="576" w:bottom="720" w:left="576" w:header="720" w:footer="720" w:gutter="0"/>
          <w:cols w:space="720"/>
          <w:docGrid w:linePitch="360"/>
        </w:sectPr>
      </w:pPr>
      <w:r>
        <w:rPr>
          <w:b/>
          <w:noProof/>
          <w:sz w:val="28"/>
          <w:szCs w:val="28"/>
        </w:rPr>
        <w:pict w14:anchorId="39B3088F">
          <v:shapetype id="_x0000_t32" coordsize="21600,21600" o:spt="32" o:oned="t" path="m,l21600,21600e" filled="f">
            <v:path arrowok="t" fillok="f" o:connecttype="none"/>
            <o:lock v:ext="edit" shapetype="t"/>
          </v:shapetype>
          <v:shape id="_x0000_s2100" type="#_x0000_t32" style="position:absolute;left:0;text-align:left;margin-left:366.45pt;margin-top:19.45pt;width:.8pt;height:503.5pt;z-index:5" o:connectortype="straight" strokeweight=".5pt">
            <v:stroke dashstyle="dash"/>
          </v:shape>
        </w:pict>
      </w:r>
      <w:r w:rsidR="00902BB4" w:rsidRPr="00C60422">
        <w:rPr>
          <w:b/>
          <w:sz w:val="28"/>
          <w:szCs w:val="28"/>
          <w:u w:val="single"/>
        </w:rPr>
        <w:t xml:space="preserve">Prize fund Paid </w:t>
      </w:r>
      <w:r w:rsidR="00C60422" w:rsidRPr="00C60422">
        <w:rPr>
          <w:b/>
          <w:sz w:val="28"/>
          <w:szCs w:val="28"/>
          <w:u w:val="single"/>
        </w:rPr>
        <w:t>B</w:t>
      </w:r>
      <w:r w:rsidR="005548C9" w:rsidRPr="00C60422">
        <w:rPr>
          <w:b/>
          <w:sz w:val="28"/>
          <w:szCs w:val="28"/>
          <w:u w:val="single"/>
        </w:rPr>
        <w:t>ack 100</w:t>
      </w:r>
      <w:r w:rsidR="00902BB4" w:rsidRPr="00C60422">
        <w:rPr>
          <w:b/>
          <w:sz w:val="28"/>
          <w:szCs w:val="28"/>
          <w:u w:val="single"/>
        </w:rPr>
        <w:t>%</w:t>
      </w:r>
    </w:p>
    <w:p w14:paraId="3F703073" w14:textId="77777777" w:rsidR="00F04FA2" w:rsidRPr="00954DAC" w:rsidRDefault="00000000" w:rsidP="0050395A">
      <w:pPr>
        <w:pStyle w:val="NoSpacing"/>
        <w:rPr>
          <w:b/>
          <w:sz w:val="32"/>
          <w:szCs w:val="32"/>
          <w:u w:val="single"/>
        </w:rPr>
      </w:pPr>
      <w:r>
        <w:rPr>
          <w:b/>
          <w:noProof/>
          <w:sz w:val="16"/>
          <w:szCs w:val="16"/>
        </w:rPr>
        <w:pict w14:anchorId="245C19E9">
          <v:shapetype id="_x0000_t202" coordsize="21600,21600" o:spt="202" path="m,l,21600r21600,l21600,xe">
            <v:stroke joinstyle="miter"/>
            <v:path gradientshapeok="t" o:connecttype="rect"/>
          </v:shapetype>
          <v:shape id="_x0000_s2061" type="#_x0000_t202" style="position:absolute;margin-left:4.5pt;margin-top:6.75pt;width:45pt;height:36.75pt;z-index:1;visibility:visible">
            <v:textbox style="mso-next-textbox:#_x0000_s2061">
              <w:txbxContent>
                <w:p w14:paraId="09440FCD" w14:textId="77777777" w:rsidR="009B75EB" w:rsidRPr="009B75EB" w:rsidRDefault="009B75EB">
                  <w:pPr>
                    <w:rPr>
                      <w:sz w:val="20"/>
                      <w:szCs w:val="20"/>
                    </w:rPr>
                  </w:pPr>
                  <w:r w:rsidRPr="009B75EB">
                    <w:rPr>
                      <w:sz w:val="20"/>
                      <w:szCs w:val="20"/>
                    </w:rPr>
                    <w:t>Entry #</w:t>
                  </w:r>
                </w:p>
                <w:p w14:paraId="131EDDE7" w14:textId="77777777" w:rsidR="009B75EB" w:rsidRPr="009B75EB" w:rsidRDefault="009B75EB">
                  <w:pPr>
                    <w:rPr>
                      <w:sz w:val="20"/>
                      <w:szCs w:val="20"/>
                    </w:rPr>
                  </w:pPr>
                </w:p>
              </w:txbxContent>
            </v:textbox>
          </v:shape>
        </w:pict>
      </w:r>
      <w:r>
        <w:rPr>
          <w:b/>
          <w:noProof/>
          <w:sz w:val="32"/>
          <w:szCs w:val="32"/>
        </w:rPr>
        <w:pict w14:anchorId="7C5ACFD0">
          <v:shape id="_x0000_s2081" type="#_x0000_t202" style="position:absolute;margin-left:292.05pt;margin-top:6.75pt;width:48.75pt;height:36.75pt;z-index:3">
            <v:textbox style="mso-next-textbox:#_x0000_s2081">
              <w:txbxContent>
                <w:p w14:paraId="321E3633" w14:textId="77777777" w:rsidR="001401AD" w:rsidRPr="009B75EB" w:rsidRDefault="001401AD" w:rsidP="009B75EB">
                  <w:pPr>
                    <w:rPr>
                      <w:sz w:val="20"/>
                      <w:szCs w:val="20"/>
                    </w:rPr>
                  </w:pPr>
                  <w:r>
                    <w:rPr>
                      <w:sz w:val="20"/>
                      <w:szCs w:val="20"/>
                    </w:rPr>
                    <w:t>Squad</w:t>
                  </w:r>
                  <w:r w:rsidRPr="009B75EB">
                    <w:rPr>
                      <w:sz w:val="20"/>
                      <w:szCs w:val="20"/>
                    </w:rPr>
                    <w:t xml:space="preserve"> #</w:t>
                  </w:r>
                </w:p>
                <w:p w14:paraId="4C120B82" w14:textId="77777777" w:rsidR="001401AD" w:rsidRPr="009B75EB" w:rsidRDefault="001401AD" w:rsidP="009B75EB">
                  <w:pPr>
                    <w:rPr>
                      <w:sz w:val="20"/>
                      <w:szCs w:val="20"/>
                    </w:rPr>
                  </w:pPr>
                </w:p>
              </w:txbxContent>
            </v:textbox>
          </v:shape>
        </w:pict>
      </w:r>
      <w:r w:rsidR="0050395A" w:rsidRPr="00592672">
        <w:rPr>
          <w:b/>
          <w:sz w:val="28"/>
          <w:szCs w:val="28"/>
        </w:rPr>
        <w:tab/>
      </w:r>
      <w:r w:rsidR="0050395A" w:rsidRPr="00592672">
        <w:rPr>
          <w:b/>
          <w:sz w:val="28"/>
          <w:szCs w:val="28"/>
        </w:rPr>
        <w:tab/>
      </w:r>
      <w:r w:rsidR="00D73B6A" w:rsidRPr="00592672">
        <w:rPr>
          <w:b/>
          <w:sz w:val="28"/>
          <w:szCs w:val="28"/>
        </w:rPr>
        <w:t xml:space="preserve">  </w:t>
      </w:r>
      <w:r w:rsidR="00D66FF0">
        <w:rPr>
          <w:b/>
          <w:sz w:val="28"/>
          <w:szCs w:val="28"/>
        </w:rPr>
        <w:tab/>
        <w:t xml:space="preserve"> </w:t>
      </w:r>
      <w:r w:rsidR="00DA231A">
        <w:rPr>
          <w:b/>
          <w:sz w:val="28"/>
          <w:szCs w:val="28"/>
        </w:rPr>
        <w:t xml:space="preserve">  </w:t>
      </w:r>
      <w:r w:rsidR="00D73B6A" w:rsidRPr="00592672">
        <w:rPr>
          <w:b/>
          <w:sz w:val="28"/>
          <w:szCs w:val="28"/>
        </w:rPr>
        <w:t xml:space="preserve"> </w:t>
      </w:r>
      <w:bookmarkStart w:id="1" w:name="_Hlk7203751"/>
      <w:r w:rsidR="00D66FF0" w:rsidRPr="004B0554">
        <w:rPr>
          <w:b/>
          <w:sz w:val="32"/>
          <w:szCs w:val="32"/>
          <w:u w:val="single"/>
        </w:rPr>
        <w:t>Team</w:t>
      </w:r>
      <w:r w:rsidR="0050395A" w:rsidRPr="004B0554">
        <w:rPr>
          <w:b/>
          <w:sz w:val="32"/>
          <w:szCs w:val="32"/>
          <w:u w:val="single"/>
        </w:rPr>
        <w:t xml:space="preserve"> Event</w:t>
      </w:r>
      <w:bookmarkEnd w:id="1"/>
    </w:p>
    <w:p w14:paraId="1E435A96" w14:textId="328930F5" w:rsidR="008F6A7F" w:rsidRPr="00C60422" w:rsidRDefault="0050395A" w:rsidP="0050395A">
      <w:pPr>
        <w:pStyle w:val="NoSpacing"/>
        <w:rPr>
          <w:b/>
          <w:sz w:val="32"/>
          <w:szCs w:val="32"/>
          <w:u w:val="single"/>
        </w:rPr>
      </w:pPr>
      <w:r w:rsidRPr="00592672">
        <w:rPr>
          <w:b/>
          <w:sz w:val="32"/>
          <w:szCs w:val="32"/>
        </w:rPr>
        <w:tab/>
      </w:r>
      <w:r w:rsidRPr="00592672">
        <w:rPr>
          <w:b/>
          <w:sz w:val="32"/>
          <w:szCs w:val="32"/>
        </w:rPr>
        <w:tab/>
      </w:r>
      <w:r w:rsidR="00C60422">
        <w:rPr>
          <w:b/>
          <w:sz w:val="32"/>
          <w:szCs w:val="32"/>
        </w:rPr>
        <w:t xml:space="preserve">    </w:t>
      </w:r>
      <w:r w:rsidR="00F6427E">
        <w:rPr>
          <w:b/>
          <w:sz w:val="32"/>
          <w:szCs w:val="32"/>
          <w:u w:val="single"/>
        </w:rPr>
        <w:t>Apr 10</w:t>
      </w:r>
      <w:r w:rsidR="00F6427E" w:rsidRPr="00F6427E">
        <w:rPr>
          <w:b/>
          <w:sz w:val="32"/>
          <w:szCs w:val="32"/>
          <w:u w:val="single"/>
          <w:vertAlign w:val="superscript"/>
        </w:rPr>
        <w:t>th</w:t>
      </w:r>
      <w:r w:rsidR="006171B8">
        <w:rPr>
          <w:b/>
          <w:sz w:val="32"/>
          <w:szCs w:val="32"/>
          <w:u w:val="single"/>
        </w:rPr>
        <w:t>, 11</w:t>
      </w:r>
      <w:r w:rsidR="006171B8" w:rsidRPr="006171B8">
        <w:rPr>
          <w:b/>
          <w:sz w:val="32"/>
          <w:szCs w:val="32"/>
          <w:u w:val="single"/>
          <w:vertAlign w:val="superscript"/>
        </w:rPr>
        <w:t>th</w:t>
      </w:r>
      <w:r w:rsidR="006171B8">
        <w:rPr>
          <w:b/>
          <w:sz w:val="32"/>
          <w:szCs w:val="32"/>
          <w:u w:val="single"/>
        </w:rPr>
        <w:t xml:space="preserve">, </w:t>
      </w:r>
      <w:r w:rsidR="009F7E76">
        <w:rPr>
          <w:b/>
          <w:sz w:val="32"/>
          <w:szCs w:val="32"/>
          <w:u w:val="single"/>
        </w:rPr>
        <w:t>18</w:t>
      </w:r>
      <w:r w:rsidR="009F7E76" w:rsidRPr="009F7E76">
        <w:rPr>
          <w:b/>
          <w:sz w:val="32"/>
          <w:szCs w:val="32"/>
          <w:u w:val="single"/>
          <w:vertAlign w:val="superscript"/>
        </w:rPr>
        <w:t>th</w:t>
      </w:r>
      <w:r w:rsidR="008F6A7F">
        <w:rPr>
          <w:b/>
          <w:sz w:val="32"/>
          <w:szCs w:val="32"/>
          <w:u w:val="single"/>
        </w:rPr>
        <w:t>, 25</w:t>
      </w:r>
      <w:r w:rsidR="008F6A7F" w:rsidRPr="008F6A7F">
        <w:rPr>
          <w:b/>
          <w:sz w:val="32"/>
          <w:szCs w:val="32"/>
          <w:u w:val="single"/>
          <w:vertAlign w:val="superscript"/>
        </w:rPr>
        <w:t>th</w:t>
      </w:r>
    </w:p>
    <w:p w14:paraId="600620F0" w14:textId="77777777" w:rsidR="0050395A" w:rsidRDefault="0050395A" w:rsidP="00C60422">
      <w:pPr>
        <w:pStyle w:val="NoSpacing"/>
        <w:rPr>
          <w:sz w:val="20"/>
          <w:szCs w:val="20"/>
        </w:rPr>
      </w:pPr>
      <w:r w:rsidRPr="00592672">
        <w:rPr>
          <w:b/>
          <w:sz w:val="20"/>
          <w:szCs w:val="20"/>
        </w:rPr>
        <w:tab/>
      </w:r>
      <w:r w:rsidR="00856B20" w:rsidRPr="00592672">
        <w:rPr>
          <w:b/>
          <w:sz w:val="20"/>
          <w:szCs w:val="20"/>
        </w:rPr>
        <w:t xml:space="preserve">        </w:t>
      </w:r>
      <w:r w:rsidR="001A475B">
        <w:rPr>
          <w:b/>
          <w:sz w:val="20"/>
          <w:szCs w:val="20"/>
        </w:rPr>
        <w:tab/>
        <w:t xml:space="preserve">   </w:t>
      </w:r>
      <w:r w:rsidR="00856B20" w:rsidRPr="00592672">
        <w:rPr>
          <w:b/>
          <w:sz w:val="20"/>
          <w:szCs w:val="20"/>
        </w:rPr>
        <w:t xml:space="preserve"> </w:t>
      </w:r>
      <w:r w:rsidR="00C60422">
        <w:rPr>
          <w:b/>
          <w:sz w:val="20"/>
          <w:szCs w:val="20"/>
        </w:rPr>
        <w:t xml:space="preserve">  </w:t>
      </w:r>
      <w:r w:rsidR="00AA4218" w:rsidRPr="00592672">
        <w:rPr>
          <w:sz w:val="20"/>
          <w:szCs w:val="20"/>
        </w:rPr>
        <w:tab/>
      </w:r>
      <w:r w:rsidR="00AA4218" w:rsidRPr="00592672">
        <w:rPr>
          <w:sz w:val="20"/>
          <w:szCs w:val="20"/>
        </w:rPr>
        <w:tab/>
        <w:t xml:space="preserve">        </w:t>
      </w:r>
    </w:p>
    <w:p w14:paraId="069C8D48" w14:textId="77777777" w:rsidR="00E77095" w:rsidRPr="00592672" w:rsidRDefault="00E77095" w:rsidP="00C60422">
      <w:pPr>
        <w:pStyle w:val="NoSpacing"/>
        <w:rPr>
          <w:sz w:val="20"/>
          <w:szCs w:val="20"/>
        </w:rPr>
      </w:pPr>
    </w:p>
    <w:p w14:paraId="662A8122" w14:textId="2135A7CE" w:rsidR="00677146" w:rsidRPr="00592672" w:rsidRDefault="00000000" w:rsidP="006D061A">
      <w:pPr>
        <w:pStyle w:val="NoSpacing"/>
        <w:tabs>
          <w:tab w:val="left" w:pos="630"/>
        </w:tabs>
        <w:ind w:firstLine="630"/>
        <w:rPr>
          <w:sz w:val="20"/>
          <w:szCs w:val="20"/>
        </w:rPr>
      </w:pPr>
      <w:r>
        <w:rPr>
          <w:noProof/>
          <w:sz w:val="20"/>
          <w:szCs w:val="20"/>
        </w:rPr>
        <w:pict w14:anchorId="42E36C67">
          <v:shape id="_x0000_s2153" type="#_x0000_t202" style="position:absolute;left:0;text-align:left;margin-left:191.7pt;margin-top:1.95pt;width:15.75pt;height:9.75pt;z-index:12">
            <v:shadow on="t" opacity=".5" offset=",-2pt" offset2="-8pt,8pt"/>
            <v:textbox style="mso-next-textbox:#_x0000_s2153">
              <w:txbxContent>
                <w:p w14:paraId="033D2749" w14:textId="77777777" w:rsidR="00226DB1" w:rsidRDefault="00226DB1" w:rsidP="00226DB1"/>
              </w:txbxContent>
            </v:textbox>
          </v:shape>
        </w:pict>
      </w:r>
      <w:r>
        <w:rPr>
          <w:noProof/>
          <w:sz w:val="20"/>
          <w:szCs w:val="20"/>
        </w:rPr>
        <w:pict w14:anchorId="29C27F6A">
          <v:shape id="_x0000_s2121" type="#_x0000_t202" style="position:absolute;left:0;text-align:left;margin-left:10.2pt;margin-top:.9pt;width:15.75pt;height:9.75pt;z-index:9">
            <v:shadow on="t" opacity=".5" offset=",-2pt" offset2="-8pt,8pt"/>
            <v:textbox style="mso-next-textbox:#_x0000_s2121">
              <w:txbxContent>
                <w:p w14:paraId="3BE9FF6B" w14:textId="77777777" w:rsidR="00677146" w:rsidRDefault="00677146" w:rsidP="00677146"/>
              </w:txbxContent>
            </v:textbox>
          </v:shape>
        </w:pict>
      </w:r>
      <w:r w:rsidR="006D061A">
        <w:rPr>
          <w:sz w:val="20"/>
          <w:szCs w:val="20"/>
        </w:rPr>
        <w:t xml:space="preserve">(1) </w:t>
      </w:r>
      <w:bookmarkStart w:id="2" w:name="_Hlk86175269"/>
      <w:r w:rsidR="00862078">
        <w:rPr>
          <w:sz w:val="20"/>
          <w:szCs w:val="20"/>
        </w:rPr>
        <w:t>Fri</w:t>
      </w:r>
      <w:r w:rsidR="00677146">
        <w:rPr>
          <w:sz w:val="20"/>
          <w:szCs w:val="20"/>
        </w:rPr>
        <w:t xml:space="preserve">, </w:t>
      </w:r>
      <w:r w:rsidR="00F6427E">
        <w:rPr>
          <w:sz w:val="20"/>
          <w:szCs w:val="20"/>
        </w:rPr>
        <w:t>Apr 10</w:t>
      </w:r>
      <w:r w:rsidR="00F6427E" w:rsidRPr="00F6427E">
        <w:rPr>
          <w:sz w:val="20"/>
          <w:szCs w:val="20"/>
          <w:vertAlign w:val="superscript"/>
        </w:rPr>
        <w:t>th</w:t>
      </w:r>
      <w:r w:rsidR="00F6427E">
        <w:rPr>
          <w:sz w:val="20"/>
          <w:szCs w:val="20"/>
        </w:rPr>
        <w:t xml:space="preserve"> </w:t>
      </w:r>
      <w:r w:rsidR="00862078">
        <w:rPr>
          <w:sz w:val="20"/>
          <w:szCs w:val="20"/>
        </w:rPr>
        <w:t>6:30</w:t>
      </w:r>
      <w:r w:rsidR="00677146" w:rsidRPr="00592672">
        <w:rPr>
          <w:sz w:val="20"/>
          <w:szCs w:val="20"/>
        </w:rPr>
        <w:t xml:space="preserve"> </w:t>
      </w:r>
      <w:proofErr w:type="gramStart"/>
      <w:r w:rsidR="00D6142F">
        <w:rPr>
          <w:sz w:val="20"/>
          <w:szCs w:val="20"/>
        </w:rPr>
        <w:t>P</w:t>
      </w:r>
      <w:r w:rsidR="00677146" w:rsidRPr="00592672">
        <w:rPr>
          <w:sz w:val="20"/>
          <w:szCs w:val="20"/>
        </w:rPr>
        <w:t xml:space="preserve">M </w:t>
      </w:r>
      <w:bookmarkEnd w:id="2"/>
      <w:r w:rsidR="00764B7D">
        <w:rPr>
          <w:sz w:val="20"/>
          <w:szCs w:val="20"/>
        </w:rPr>
        <w:t xml:space="preserve">  </w:t>
      </w:r>
      <w:r w:rsidR="00677146">
        <w:rPr>
          <w:sz w:val="20"/>
          <w:szCs w:val="20"/>
        </w:rPr>
        <w:t xml:space="preserve">     </w:t>
      </w:r>
      <w:r w:rsidR="00677146" w:rsidRPr="00592672">
        <w:rPr>
          <w:sz w:val="20"/>
          <w:szCs w:val="20"/>
        </w:rPr>
        <w:t xml:space="preserve">      </w:t>
      </w:r>
      <w:r w:rsidR="00DA231A">
        <w:rPr>
          <w:sz w:val="20"/>
          <w:szCs w:val="20"/>
        </w:rPr>
        <w:tab/>
      </w:r>
      <w:bookmarkStart w:id="3" w:name="_Hlk181979151"/>
      <w:r w:rsidR="008049F5" w:rsidRPr="008049F5">
        <w:rPr>
          <w:sz w:val="20"/>
          <w:szCs w:val="20"/>
        </w:rPr>
        <w:t>(</w:t>
      </w:r>
      <w:proofErr w:type="gramEnd"/>
      <w:r w:rsidR="00F6427E">
        <w:rPr>
          <w:sz w:val="20"/>
          <w:szCs w:val="20"/>
        </w:rPr>
        <w:t>2</w:t>
      </w:r>
      <w:r w:rsidR="008049F5" w:rsidRPr="008049F5">
        <w:rPr>
          <w:sz w:val="20"/>
          <w:szCs w:val="20"/>
        </w:rPr>
        <w:t xml:space="preserve">) </w:t>
      </w:r>
      <w:r w:rsidR="00DA231A">
        <w:rPr>
          <w:sz w:val="20"/>
          <w:szCs w:val="20"/>
        </w:rPr>
        <w:t xml:space="preserve">Sat </w:t>
      </w:r>
      <w:r w:rsidR="00F6427E">
        <w:rPr>
          <w:sz w:val="20"/>
          <w:szCs w:val="20"/>
        </w:rPr>
        <w:t>Apr 11</w:t>
      </w:r>
      <w:proofErr w:type="gramStart"/>
      <w:r w:rsidR="008049F5" w:rsidRPr="00F6427E">
        <w:rPr>
          <w:sz w:val="20"/>
          <w:szCs w:val="20"/>
          <w:vertAlign w:val="superscript"/>
        </w:rPr>
        <w:t>th</w:t>
      </w:r>
      <w:r w:rsidR="00F6427E">
        <w:rPr>
          <w:sz w:val="20"/>
          <w:szCs w:val="20"/>
        </w:rPr>
        <w:t xml:space="preserve"> </w:t>
      </w:r>
      <w:r w:rsidR="008049F5" w:rsidRPr="008049F5">
        <w:rPr>
          <w:sz w:val="20"/>
          <w:szCs w:val="20"/>
        </w:rPr>
        <w:t xml:space="preserve"> </w:t>
      </w:r>
      <w:r w:rsidR="00DA231A">
        <w:rPr>
          <w:sz w:val="20"/>
          <w:szCs w:val="20"/>
        </w:rPr>
        <w:t>6</w:t>
      </w:r>
      <w:proofErr w:type="gramEnd"/>
      <w:r w:rsidR="008049F5" w:rsidRPr="008049F5">
        <w:rPr>
          <w:sz w:val="20"/>
          <w:szCs w:val="20"/>
        </w:rPr>
        <w:t>:</w:t>
      </w:r>
      <w:r w:rsidR="00DA231A">
        <w:rPr>
          <w:sz w:val="20"/>
          <w:szCs w:val="20"/>
        </w:rPr>
        <w:t>3</w:t>
      </w:r>
      <w:r w:rsidR="008049F5" w:rsidRPr="008049F5">
        <w:rPr>
          <w:sz w:val="20"/>
          <w:szCs w:val="20"/>
        </w:rPr>
        <w:t>0</w:t>
      </w:r>
      <w:r w:rsidR="00CC4431">
        <w:rPr>
          <w:sz w:val="20"/>
          <w:szCs w:val="20"/>
        </w:rPr>
        <w:t xml:space="preserve"> </w:t>
      </w:r>
      <w:r w:rsidR="008049F5" w:rsidRPr="008049F5">
        <w:rPr>
          <w:sz w:val="20"/>
          <w:szCs w:val="20"/>
        </w:rPr>
        <w:t xml:space="preserve">PM </w:t>
      </w:r>
      <w:bookmarkEnd w:id="3"/>
    </w:p>
    <w:p w14:paraId="07A8EF6A" w14:textId="77777777" w:rsidR="00677146" w:rsidRPr="00592672" w:rsidRDefault="00000000" w:rsidP="00677146">
      <w:pPr>
        <w:pStyle w:val="NoSpacing"/>
        <w:spacing w:line="120" w:lineRule="auto"/>
        <w:rPr>
          <w:sz w:val="20"/>
          <w:szCs w:val="20"/>
        </w:rPr>
      </w:pPr>
      <w:r>
        <w:rPr>
          <w:noProof/>
          <w:sz w:val="20"/>
          <w:szCs w:val="20"/>
        </w:rPr>
        <w:pict w14:anchorId="259ED0BD">
          <v:shape id="_x0000_s2156" type="#_x0000_t202" style="position:absolute;margin-left:191.7pt;margin-top:5.35pt;width:15.75pt;height:9.75pt;z-index:13">
            <v:shadow on="t" opacity=".5" offset=",-2pt" offset2="-8pt,8pt"/>
            <v:textbox style="mso-next-textbox:#_x0000_s2156">
              <w:txbxContent>
                <w:p w14:paraId="4BAFC2F8" w14:textId="77777777" w:rsidR="00DA231A" w:rsidRDefault="00DA231A" w:rsidP="00DA231A"/>
              </w:txbxContent>
            </v:textbox>
          </v:shape>
        </w:pict>
      </w:r>
    </w:p>
    <w:p w14:paraId="76F564DC" w14:textId="335E034A" w:rsidR="008D43DB" w:rsidRDefault="00000000" w:rsidP="00954DAC">
      <w:pPr>
        <w:pStyle w:val="NoSpacing"/>
        <w:spacing w:after="120"/>
        <w:ind w:firstLine="630"/>
        <w:rPr>
          <w:sz w:val="20"/>
          <w:szCs w:val="20"/>
        </w:rPr>
      </w:pPr>
      <w:r>
        <w:rPr>
          <w:noProof/>
          <w:sz w:val="20"/>
          <w:szCs w:val="20"/>
        </w:rPr>
        <w:pict w14:anchorId="58BAA439">
          <v:shape id="_x0000_s2119" type="#_x0000_t202" style="position:absolute;left:0;text-align:left;margin-left:10.2pt;margin-top:.15pt;width:15.75pt;height:9.75pt;z-index:8">
            <v:shadow on="t" opacity=".5" offset=",-2pt" offset2="-8pt,8pt"/>
            <v:textbox style="mso-next-textbox:#_x0000_s2119">
              <w:txbxContent>
                <w:p w14:paraId="56EA2147" w14:textId="77777777" w:rsidR="00677146" w:rsidRDefault="00677146" w:rsidP="00677146"/>
              </w:txbxContent>
            </v:textbox>
          </v:shape>
        </w:pict>
      </w:r>
      <w:r w:rsidR="008049F5" w:rsidRPr="008049F5">
        <w:rPr>
          <w:noProof/>
          <w:sz w:val="20"/>
          <w:szCs w:val="20"/>
        </w:rPr>
        <w:t>(</w:t>
      </w:r>
      <w:r w:rsidR="00F6427E">
        <w:rPr>
          <w:noProof/>
          <w:sz w:val="20"/>
          <w:szCs w:val="20"/>
        </w:rPr>
        <w:t>3</w:t>
      </w:r>
      <w:r w:rsidR="008049F5" w:rsidRPr="008049F5">
        <w:rPr>
          <w:noProof/>
          <w:sz w:val="20"/>
          <w:szCs w:val="20"/>
        </w:rPr>
        <w:t xml:space="preserve">) Sat, </w:t>
      </w:r>
      <w:r w:rsidR="00FC1956">
        <w:rPr>
          <w:noProof/>
          <w:sz w:val="20"/>
          <w:szCs w:val="20"/>
        </w:rPr>
        <w:t>Apr</w:t>
      </w:r>
      <w:r w:rsidR="00DA231A">
        <w:rPr>
          <w:noProof/>
          <w:sz w:val="20"/>
          <w:szCs w:val="20"/>
        </w:rPr>
        <w:t xml:space="preserve"> 18</w:t>
      </w:r>
      <w:r w:rsidR="005C3B2D" w:rsidRPr="005C3B2D">
        <w:rPr>
          <w:noProof/>
          <w:sz w:val="20"/>
          <w:szCs w:val="20"/>
          <w:vertAlign w:val="superscript"/>
        </w:rPr>
        <w:t>th</w:t>
      </w:r>
      <w:r w:rsidR="005C3B2D">
        <w:rPr>
          <w:noProof/>
          <w:sz w:val="20"/>
          <w:szCs w:val="20"/>
        </w:rPr>
        <w:t xml:space="preserve"> </w:t>
      </w:r>
      <w:r w:rsidR="008F183E">
        <w:rPr>
          <w:noProof/>
          <w:sz w:val="20"/>
          <w:szCs w:val="20"/>
        </w:rPr>
        <w:t>1</w:t>
      </w:r>
      <w:r w:rsidR="005C3B2D">
        <w:rPr>
          <w:noProof/>
          <w:sz w:val="20"/>
          <w:szCs w:val="20"/>
        </w:rPr>
        <w:t>:</w:t>
      </w:r>
      <w:r w:rsidR="008F183E">
        <w:rPr>
          <w:noProof/>
          <w:sz w:val="20"/>
          <w:szCs w:val="20"/>
        </w:rPr>
        <w:t>00</w:t>
      </w:r>
      <w:r w:rsidR="008049F5" w:rsidRPr="008049F5">
        <w:rPr>
          <w:noProof/>
          <w:sz w:val="20"/>
          <w:szCs w:val="20"/>
        </w:rPr>
        <w:t xml:space="preserve"> PM </w:t>
      </w:r>
      <w:r w:rsidR="008049F5">
        <w:rPr>
          <w:noProof/>
          <w:sz w:val="20"/>
          <w:szCs w:val="20"/>
        </w:rPr>
        <w:t xml:space="preserve">  </w:t>
      </w:r>
      <w:r w:rsidR="008772E3">
        <w:rPr>
          <w:sz w:val="20"/>
          <w:szCs w:val="20"/>
        </w:rPr>
        <w:tab/>
      </w:r>
      <w:r w:rsidR="00DA231A">
        <w:rPr>
          <w:sz w:val="20"/>
          <w:szCs w:val="20"/>
        </w:rPr>
        <w:tab/>
      </w:r>
      <w:r w:rsidR="00DA231A" w:rsidRPr="008049F5">
        <w:rPr>
          <w:sz w:val="20"/>
          <w:szCs w:val="20"/>
        </w:rPr>
        <w:t>(</w:t>
      </w:r>
      <w:r w:rsidR="00DA231A">
        <w:rPr>
          <w:sz w:val="20"/>
          <w:szCs w:val="20"/>
        </w:rPr>
        <w:t>4</w:t>
      </w:r>
      <w:r w:rsidR="00DA231A" w:rsidRPr="008049F5">
        <w:rPr>
          <w:sz w:val="20"/>
          <w:szCs w:val="20"/>
        </w:rPr>
        <w:t xml:space="preserve">) </w:t>
      </w:r>
      <w:r w:rsidR="008F6A7F" w:rsidRPr="008F6A7F">
        <w:rPr>
          <w:sz w:val="20"/>
          <w:szCs w:val="20"/>
        </w:rPr>
        <w:t>Sat, Apr 25</w:t>
      </w:r>
      <w:r w:rsidR="008F6A7F" w:rsidRPr="008F6A7F">
        <w:rPr>
          <w:sz w:val="20"/>
          <w:szCs w:val="20"/>
          <w:vertAlign w:val="superscript"/>
        </w:rPr>
        <w:t>th</w:t>
      </w:r>
      <w:r w:rsidR="008F6A7F" w:rsidRPr="008F6A7F">
        <w:rPr>
          <w:sz w:val="20"/>
          <w:szCs w:val="20"/>
        </w:rPr>
        <w:t xml:space="preserve"> </w:t>
      </w:r>
      <w:r w:rsidR="00A82A69">
        <w:rPr>
          <w:sz w:val="20"/>
          <w:szCs w:val="20"/>
        </w:rPr>
        <w:t>6</w:t>
      </w:r>
      <w:r w:rsidR="008F6A7F" w:rsidRPr="008F6A7F">
        <w:rPr>
          <w:sz w:val="20"/>
          <w:szCs w:val="20"/>
        </w:rPr>
        <w:t xml:space="preserve">:00 PM </w:t>
      </w:r>
    </w:p>
    <w:p w14:paraId="3F2B4455" w14:textId="6FC3B921" w:rsidR="00954DAC" w:rsidRPr="00954DAC" w:rsidRDefault="0040002B" w:rsidP="00954DAC">
      <w:pPr>
        <w:pStyle w:val="NoSpacing"/>
        <w:spacing w:after="120"/>
        <w:ind w:firstLine="630"/>
        <w:rPr>
          <w:sz w:val="20"/>
          <w:szCs w:val="20"/>
        </w:rPr>
      </w:pPr>
      <w:r>
        <w:rPr>
          <w:sz w:val="20"/>
          <w:szCs w:val="20"/>
        </w:rPr>
        <w:tab/>
      </w:r>
      <w:bookmarkStart w:id="4" w:name="_Hlk110872342"/>
      <w:r w:rsidR="004F674A">
        <w:rPr>
          <w:sz w:val="20"/>
          <w:szCs w:val="20"/>
        </w:rPr>
        <w:t>***</w:t>
      </w:r>
      <w:r w:rsidR="00AD410B">
        <w:rPr>
          <w:sz w:val="20"/>
          <w:szCs w:val="20"/>
        </w:rPr>
        <w:t xml:space="preserve"> </w:t>
      </w:r>
      <w:r w:rsidR="004F674A">
        <w:rPr>
          <w:sz w:val="20"/>
          <w:szCs w:val="20"/>
        </w:rPr>
        <w:t xml:space="preserve">Team </w:t>
      </w:r>
      <w:r w:rsidR="00241486">
        <w:rPr>
          <w:sz w:val="20"/>
          <w:szCs w:val="20"/>
        </w:rPr>
        <w:t>events are</w:t>
      </w:r>
      <w:r w:rsidR="004F674A">
        <w:rPr>
          <w:sz w:val="20"/>
          <w:szCs w:val="20"/>
        </w:rPr>
        <w:t xml:space="preserve"> allowed 3.5 Hours to complete event</w:t>
      </w:r>
      <w:r w:rsidR="00AD410B">
        <w:rPr>
          <w:sz w:val="20"/>
          <w:szCs w:val="20"/>
        </w:rPr>
        <w:t xml:space="preserve"> </w:t>
      </w:r>
      <w:r w:rsidR="004F674A">
        <w:rPr>
          <w:sz w:val="20"/>
          <w:szCs w:val="20"/>
        </w:rPr>
        <w:t>***</w:t>
      </w:r>
      <w:bookmarkEnd w:id="4"/>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3"/>
        <w:gridCol w:w="363"/>
        <w:gridCol w:w="4457"/>
        <w:gridCol w:w="1027"/>
        <w:gridCol w:w="899"/>
      </w:tblGrid>
      <w:tr w:rsidR="009A68D2" w:rsidRPr="00592672" w14:paraId="76FF4649" w14:textId="77777777" w:rsidTr="00661CDD">
        <w:trPr>
          <w:trHeight w:val="1358"/>
        </w:trPr>
        <w:tc>
          <w:tcPr>
            <w:tcW w:w="363" w:type="dxa"/>
          </w:tcPr>
          <w:p w14:paraId="79E946D2" w14:textId="77777777" w:rsidR="009A68D2" w:rsidRPr="004F674A" w:rsidRDefault="004F674A" w:rsidP="000F4C73">
            <w:r w:rsidRPr="004F674A">
              <w:t>SCR</w:t>
            </w:r>
          </w:p>
        </w:tc>
        <w:tc>
          <w:tcPr>
            <w:tcW w:w="363" w:type="dxa"/>
          </w:tcPr>
          <w:p w14:paraId="054ECD3F" w14:textId="77777777" w:rsidR="009A68D2" w:rsidRPr="009A68D2" w:rsidRDefault="000F4C73" w:rsidP="000F4C73">
            <w:r>
              <w:t>H</w:t>
            </w:r>
            <w:r w:rsidR="004F674A">
              <w:t>DC</w:t>
            </w:r>
          </w:p>
        </w:tc>
        <w:tc>
          <w:tcPr>
            <w:tcW w:w="4457" w:type="dxa"/>
            <w:tcBorders>
              <w:bottom w:val="single" w:sz="4" w:space="0" w:color="000000"/>
            </w:tcBorders>
          </w:tcPr>
          <w:p w14:paraId="3B248D2E" w14:textId="77777777" w:rsidR="009A68D2" w:rsidRDefault="009A68D2" w:rsidP="00387E63">
            <w:pPr>
              <w:pStyle w:val="NoSpacing"/>
              <w:spacing w:line="120" w:lineRule="auto"/>
              <w:jc w:val="center"/>
              <w:rPr>
                <w:sz w:val="16"/>
                <w:szCs w:val="16"/>
              </w:rPr>
            </w:pPr>
          </w:p>
          <w:p w14:paraId="0448E665" w14:textId="77777777" w:rsidR="009A68D2" w:rsidRDefault="009A68D2" w:rsidP="009A68D2">
            <w:pPr>
              <w:pStyle w:val="NoSpacing"/>
              <w:spacing w:line="140" w:lineRule="atLeast"/>
              <w:jc w:val="center"/>
              <w:rPr>
                <w:sz w:val="20"/>
                <w:szCs w:val="20"/>
              </w:rPr>
            </w:pPr>
            <w:r w:rsidRPr="000F4C73">
              <w:rPr>
                <w:sz w:val="20"/>
                <w:szCs w:val="20"/>
              </w:rPr>
              <w:t>Optional All-Events Scratch, HDCP, ($5.00 each)</w:t>
            </w:r>
          </w:p>
          <w:p w14:paraId="7BBB6B82" w14:textId="77777777" w:rsidR="004B0DDF" w:rsidRPr="004B0DDF" w:rsidRDefault="004B0DDF" w:rsidP="009A68D2">
            <w:pPr>
              <w:pStyle w:val="NoSpacing"/>
              <w:spacing w:line="140" w:lineRule="atLeast"/>
              <w:jc w:val="center"/>
              <w:rPr>
                <w:b/>
                <w:color w:val="FF0000"/>
                <w:sz w:val="20"/>
                <w:szCs w:val="20"/>
              </w:rPr>
            </w:pPr>
            <w:r w:rsidRPr="004B0DDF">
              <w:rPr>
                <w:b/>
                <w:color w:val="FF0000"/>
                <w:sz w:val="20"/>
                <w:szCs w:val="20"/>
              </w:rPr>
              <w:t>Must Be Paid for Before Bowling Team Event</w:t>
            </w:r>
          </w:p>
          <w:p w14:paraId="60184A9E" w14:textId="77777777" w:rsidR="00226DB1" w:rsidRPr="00954DAC" w:rsidRDefault="00226DB1" w:rsidP="00226DB1">
            <w:pPr>
              <w:pStyle w:val="NoSpacing"/>
              <w:spacing w:after="120"/>
              <w:ind w:firstLine="630"/>
              <w:rPr>
                <w:sz w:val="16"/>
                <w:szCs w:val="16"/>
              </w:rPr>
            </w:pPr>
            <w:r w:rsidRPr="00954DAC">
              <w:rPr>
                <w:sz w:val="16"/>
                <w:szCs w:val="16"/>
              </w:rPr>
              <w:t xml:space="preserve">**Team Event will be a </w:t>
            </w:r>
            <w:r w:rsidRPr="00954DAC">
              <w:rPr>
                <w:b/>
                <w:bCs/>
                <w:sz w:val="16"/>
                <w:szCs w:val="16"/>
                <w:u w:val="single"/>
              </w:rPr>
              <w:t>4-Person</w:t>
            </w:r>
            <w:r w:rsidRPr="00954DAC">
              <w:rPr>
                <w:sz w:val="16"/>
                <w:szCs w:val="16"/>
              </w:rPr>
              <w:t xml:space="preserve"> Team**</w:t>
            </w:r>
          </w:p>
          <w:p w14:paraId="1EF37AEC" w14:textId="77777777" w:rsidR="009A68D2" w:rsidRPr="000F4C73" w:rsidRDefault="00000000" w:rsidP="009A68D2">
            <w:pPr>
              <w:pStyle w:val="NoSpacing"/>
              <w:spacing w:line="140" w:lineRule="atLeast"/>
              <w:jc w:val="center"/>
              <w:rPr>
                <w:sz w:val="20"/>
                <w:szCs w:val="20"/>
              </w:rPr>
            </w:pPr>
            <w:r>
              <w:rPr>
                <w:noProof/>
                <w:sz w:val="20"/>
                <w:szCs w:val="20"/>
              </w:rPr>
              <w:pict w14:anchorId="0B3AF614">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2147" type="#_x0000_t66" style="position:absolute;left:0;text-align:left;margin-left:-5.4pt;margin-top:2.35pt;width:51.85pt;height:6pt;z-index:10"/>
              </w:pict>
            </w:r>
          </w:p>
          <w:p w14:paraId="7DBF7C4F" w14:textId="77777777" w:rsidR="009A68D2" w:rsidRPr="00200283" w:rsidRDefault="009A68D2" w:rsidP="009A68D2">
            <w:pPr>
              <w:pStyle w:val="NoSpacing"/>
              <w:jc w:val="center"/>
              <w:rPr>
                <w:sz w:val="28"/>
                <w:szCs w:val="28"/>
              </w:rPr>
            </w:pPr>
            <w:r w:rsidRPr="000F4C73">
              <w:rPr>
                <w:sz w:val="20"/>
                <w:szCs w:val="20"/>
              </w:rPr>
              <w:t>Print Bowler’s Names</w:t>
            </w:r>
            <w:r>
              <w:rPr>
                <w:sz w:val="16"/>
                <w:szCs w:val="16"/>
              </w:rPr>
              <w:t xml:space="preserve"> </w:t>
            </w:r>
          </w:p>
        </w:tc>
        <w:tc>
          <w:tcPr>
            <w:tcW w:w="1027" w:type="dxa"/>
          </w:tcPr>
          <w:p w14:paraId="3610D4F7" w14:textId="77777777" w:rsidR="009A68D2" w:rsidRPr="000F4C73" w:rsidRDefault="009A68D2" w:rsidP="00387E63">
            <w:pPr>
              <w:pStyle w:val="NoSpacing"/>
              <w:jc w:val="center"/>
              <w:rPr>
                <w:sz w:val="20"/>
                <w:szCs w:val="20"/>
              </w:rPr>
            </w:pPr>
            <w:r w:rsidRPr="000F4C73">
              <w:rPr>
                <w:sz w:val="20"/>
                <w:szCs w:val="20"/>
              </w:rPr>
              <w:t>Bowlers ID Number</w:t>
            </w:r>
          </w:p>
        </w:tc>
        <w:tc>
          <w:tcPr>
            <w:tcW w:w="899" w:type="dxa"/>
          </w:tcPr>
          <w:p w14:paraId="3EC6E1B8" w14:textId="77777777" w:rsidR="009A68D2" w:rsidRDefault="009A68D2" w:rsidP="00387E63">
            <w:pPr>
              <w:pStyle w:val="NoSpacing"/>
              <w:rPr>
                <w:sz w:val="16"/>
                <w:szCs w:val="16"/>
              </w:rPr>
            </w:pPr>
          </w:p>
          <w:p w14:paraId="6ECE2F73" w14:textId="77777777" w:rsidR="009A68D2" w:rsidRPr="00592672" w:rsidRDefault="009A68D2" w:rsidP="00387E63">
            <w:pPr>
              <w:pStyle w:val="NoSpacing"/>
              <w:rPr>
                <w:sz w:val="16"/>
                <w:szCs w:val="16"/>
              </w:rPr>
            </w:pPr>
            <w:r>
              <w:rPr>
                <w:sz w:val="16"/>
                <w:szCs w:val="16"/>
              </w:rPr>
              <w:t>Average</w:t>
            </w:r>
          </w:p>
        </w:tc>
      </w:tr>
    </w:tbl>
    <w:p w14:paraId="3A3853EF" w14:textId="77777777" w:rsidR="00661CDD" w:rsidRDefault="00661CDD" w:rsidP="00EB6E0D">
      <w:pPr>
        <w:pStyle w:val="NoSpacing"/>
        <w:rPr>
          <w:b/>
          <w:sz w:val="20"/>
          <w:szCs w:val="20"/>
        </w:rPr>
      </w:pP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2"/>
        <w:gridCol w:w="316"/>
        <w:gridCol w:w="4602"/>
        <w:gridCol w:w="990"/>
        <w:gridCol w:w="937"/>
      </w:tblGrid>
      <w:tr w:rsidR="00876EBE" w:rsidRPr="00876EBE" w14:paraId="45682EDE" w14:textId="77777777" w:rsidTr="00876EBE">
        <w:trPr>
          <w:trHeight w:val="353"/>
        </w:trPr>
        <w:tc>
          <w:tcPr>
            <w:tcW w:w="302" w:type="dxa"/>
          </w:tcPr>
          <w:p w14:paraId="1DF8C394" w14:textId="77777777" w:rsidR="00661CDD" w:rsidRPr="00876EBE" w:rsidRDefault="00661CDD" w:rsidP="00876EBE">
            <w:pPr>
              <w:pStyle w:val="NoSpacing"/>
              <w:rPr>
                <w:b/>
                <w:sz w:val="20"/>
                <w:szCs w:val="20"/>
              </w:rPr>
            </w:pPr>
          </w:p>
        </w:tc>
        <w:tc>
          <w:tcPr>
            <w:tcW w:w="316" w:type="dxa"/>
          </w:tcPr>
          <w:p w14:paraId="6B73D0BE" w14:textId="77777777" w:rsidR="00661CDD" w:rsidRPr="00876EBE" w:rsidRDefault="00661CDD" w:rsidP="00876EBE">
            <w:pPr>
              <w:pStyle w:val="NoSpacing"/>
              <w:rPr>
                <w:b/>
                <w:sz w:val="20"/>
                <w:szCs w:val="20"/>
              </w:rPr>
            </w:pPr>
          </w:p>
        </w:tc>
        <w:tc>
          <w:tcPr>
            <w:tcW w:w="4602" w:type="dxa"/>
          </w:tcPr>
          <w:p w14:paraId="551BE9E8" w14:textId="77777777" w:rsidR="00661CDD" w:rsidRPr="00876EBE" w:rsidRDefault="00661CDD" w:rsidP="00876EBE">
            <w:pPr>
              <w:pStyle w:val="NoSpacing"/>
              <w:rPr>
                <w:b/>
                <w:sz w:val="20"/>
                <w:szCs w:val="20"/>
              </w:rPr>
            </w:pPr>
            <w:r w:rsidRPr="00876EBE">
              <w:rPr>
                <w:b/>
                <w:sz w:val="20"/>
                <w:szCs w:val="20"/>
              </w:rPr>
              <w:t>1</w:t>
            </w:r>
          </w:p>
        </w:tc>
        <w:tc>
          <w:tcPr>
            <w:tcW w:w="990" w:type="dxa"/>
          </w:tcPr>
          <w:p w14:paraId="2AE93DE0" w14:textId="77777777" w:rsidR="00661CDD" w:rsidRPr="00876EBE" w:rsidRDefault="00661CDD" w:rsidP="00876EBE">
            <w:pPr>
              <w:pStyle w:val="NoSpacing"/>
              <w:rPr>
                <w:b/>
                <w:sz w:val="20"/>
                <w:szCs w:val="20"/>
              </w:rPr>
            </w:pPr>
          </w:p>
        </w:tc>
        <w:tc>
          <w:tcPr>
            <w:tcW w:w="937" w:type="dxa"/>
          </w:tcPr>
          <w:p w14:paraId="50F796FC" w14:textId="77777777" w:rsidR="00661CDD" w:rsidRPr="00876EBE" w:rsidRDefault="00661CDD" w:rsidP="00876EBE">
            <w:pPr>
              <w:pStyle w:val="NoSpacing"/>
              <w:rPr>
                <w:b/>
                <w:sz w:val="20"/>
                <w:szCs w:val="20"/>
              </w:rPr>
            </w:pPr>
          </w:p>
        </w:tc>
      </w:tr>
      <w:tr w:rsidR="00876EBE" w:rsidRPr="00876EBE" w14:paraId="28C04D13" w14:textId="77777777" w:rsidTr="00876EBE">
        <w:trPr>
          <w:trHeight w:val="353"/>
        </w:trPr>
        <w:tc>
          <w:tcPr>
            <w:tcW w:w="302" w:type="dxa"/>
          </w:tcPr>
          <w:p w14:paraId="48DAD503" w14:textId="77777777" w:rsidR="00661CDD" w:rsidRPr="00876EBE" w:rsidRDefault="00661CDD" w:rsidP="00876EBE">
            <w:pPr>
              <w:pStyle w:val="NoSpacing"/>
              <w:rPr>
                <w:b/>
                <w:sz w:val="20"/>
                <w:szCs w:val="20"/>
              </w:rPr>
            </w:pPr>
          </w:p>
        </w:tc>
        <w:tc>
          <w:tcPr>
            <w:tcW w:w="316" w:type="dxa"/>
          </w:tcPr>
          <w:p w14:paraId="0E2AB02E" w14:textId="77777777" w:rsidR="00661CDD" w:rsidRPr="00876EBE" w:rsidRDefault="00661CDD" w:rsidP="00876EBE">
            <w:pPr>
              <w:pStyle w:val="NoSpacing"/>
              <w:rPr>
                <w:b/>
                <w:sz w:val="20"/>
                <w:szCs w:val="20"/>
              </w:rPr>
            </w:pPr>
          </w:p>
        </w:tc>
        <w:tc>
          <w:tcPr>
            <w:tcW w:w="4602" w:type="dxa"/>
          </w:tcPr>
          <w:p w14:paraId="16B59141" w14:textId="77777777" w:rsidR="00661CDD" w:rsidRPr="00876EBE" w:rsidRDefault="00661CDD" w:rsidP="00876EBE">
            <w:pPr>
              <w:pStyle w:val="NoSpacing"/>
              <w:rPr>
                <w:b/>
                <w:sz w:val="20"/>
                <w:szCs w:val="20"/>
              </w:rPr>
            </w:pPr>
            <w:r w:rsidRPr="00876EBE">
              <w:rPr>
                <w:b/>
                <w:sz w:val="20"/>
                <w:szCs w:val="20"/>
              </w:rPr>
              <w:t>2</w:t>
            </w:r>
          </w:p>
        </w:tc>
        <w:tc>
          <w:tcPr>
            <w:tcW w:w="990" w:type="dxa"/>
          </w:tcPr>
          <w:p w14:paraId="4E923B76" w14:textId="77777777" w:rsidR="00661CDD" w:rsidRPr="00876EBE" w:rsidRDefault="00661CDD" w:rsidP="00876EBE">
            <w:pPr>
              <w:pStyle w:val="NoSpacing"/>
              <w:rPr>
                <w:b/>
                <w:sz w:val="20"/>
                <w:szCs w:val="20"/>
              </w:rPr>
            </w:pPr>
          </w:p>
        </w:tc>
        <w:tc>
          <w:tcPr>
            <w:tcW w:w="937" w:type="dxa"/>
          </w:tcPr>
          <w:p w14:paraId="5AFFF755" w14:textId="77777777" w:rsidR="00661CDD" w:rsidRPr="00876EBE" w:rsidRDefault="00661CDD" w:rsidP="00876EBE">
            <w:pPr>
              <w:pStyle w:val="NoSpacing"/>
              <w:rPr>
                <w:b/>
                <w:sz w:val="20"/>
                <w:szCs w:val="20"/>
              </w:rPr>
            </w:pPr>
          </w:p>
        </w:tc>
      </w:tr>
      <w:tr w:rsidR="00876EBE" w:rsidRPr="00876EBE" w14:paraId="31DE49EB" w14:textId="77777777" w:rsidTr="00876EBE">
        <w:trPr>
          <w:trHeight w:val="372"/>
        </w:trPr>
        <w:tc>
          <w:tcPr>
            <w:tcW w:w="302" w:type="dxa"/>
          </w:tcPr>
          <w:p w14:paraId="74599988" w14:textId="77777777" w:rsidR="00661CDD" w:rsidRPr="00876EBE" w:rsidRDefault="00661CDD" w:rsidP="00876EBE">
            <w:pPr>
              <w:pStyle w:val="NoSpacing"/>
              <w:rPr>
                <w:b/>
                <w:sz w:val="20"/>
                <w:szCs w:val="20"/>
              </w:rPr>
            </w:pPr>
          </w:p>
        </w:tc>
        <w:tc>
          <w:tcPr>
            <w:tcW w:w="316" w:type="dxa"/>
          </w:tcPr>
          <w:p w14:paraId="2C63E91F" w14:textId="77777777" w:rsidR="00661CDD" w:rsidRPr="00876EBE" w:rsidRDefault="00661CDD" w:rsidP="00876EBE">
            <w:pPr>
              <w:pStyle w:val="NoSpacing"/>
              <w:rPr>
                <w:b/>
                <w:sz w:val="20"/>
                <w:szCs w:val="20"/>
              </w:rPr>
            </w:pPr>
          </w:p>
        </w:tc>
        <w:tc>
          <w:tcPr>
            <w:tcW w:w="4602" w:type="dxa"/>
          </w:tcPr>
          <w:p w14:paraId="0FF327B3" w14:textId="77777777" w:rsidR="00661CDD" w:rsidRPr="00876EBE" w:rsidRDefault="00661CDD" w:rsidP="00876EBE">
            <w:pPr>
              <w:pStyle w:val="NoSpacing"/>
              <w:rPr>
                <w:b/>
                <w:sz w:val="20"/>
                <w:szCs w:val="20"/>
              </w:rPr>
            </w:pPr>
            <w:r w:rsidRPr="00876EBE">
              <w:rPr>
                <w:b/>
                <w:sz w:val="20"/>
                <w:szCs w:val="20"/>
              </w:rPr>
              <w:t>3</w:t>
            </w:r>
          </w:p>
        </w:tc>
        <w:tc>
          <w:tcPr>
            <w:tcW w:w="990" w:type="dxa"/>
          </w:tcPr>
          <w:p w14:paraId="7E46C4E8" w14:textId="77777777" w:rsidR="00661CDD" w:rsidRPr="00876EBE" w:rsidRDefault="00661CDD" w:rsidP="00876EBE">
            <w:pPr>
              <w:pStyle w:val="NoSpacing"/>
              <w:rPr>
                <w:b/>
                <w:sz w:val="20"/>
                <w:szCs w:val="20"/>
              </w:rPr>
            </w:pPr>
          </w:p>
        </w:tc>
        <w:tc>
          <w:tcPr>
            <w:tcW w:w="937" w:type="dxa"/>
          </w:tcPr>
          <w:p w14:paraId="7BFCF209" w14:textId="77777777" w:rsidR="00661CDD" w:rsidRPr="00876EBE" w:rsidRDefault="00661CDD" w:rsidP="00876EBE">
            <w:pPr>
              <w:pStyle w:val="NoSpacing"/>
              <w:rPr>
                <w:b/>
                <w:sz w:val="20"/>
                <w:szCs w:val="20"/>
              </w:rPr>
            </w:pPr>
          </w:p>
        </w:tc>
      </w:tr>
      <w:tr w:rsidR="00876EBE" w:rsidRPr="00876EBE" w14:paraId="3C95BF41" w14:textId="77777777" w:rsidTr="00876EBE">
        <w:trPr>
          <w:trHeight w:val="353"/>
        </w:trPr>
        <w:tc>
          <w:tcPr>
            <w:tcW w:w="302" w:type="dxa"/>
          </w:tcPr>
          <w:p w14:paraId="37C67F95" w14:textId="77777777" w:rsidR="00661CDD" w:rsidRPr="00876EBE" w:rsidRDefault="00661CDD" w:rsidP="00876EBE">
            <w:pPr>
              <w:pStyle w:val="NoSpacing"/>
              <w:rPr>
                <w:b/>
                <w:sz w:val="20"/>
                <w:szCs w:val="20"/>
              </w:rPr>
            </w:pPr>
          </w:p>
        </w:tc>
        <w:tc>
          <w:tcPr>
            <w:tcW w:w="316" w:type="dxa"/>
          </w:tcPr>
          <w:p w14:paraId="55194E58" w14:textId="77777777" w:rsidR="00661CDD" w:rsidRPr="00876EBE" w:rsidRDefault="00661CDD" w:rsidP="00876EBE">
            <w:pPr>
              <w:pStyle w:val="NoSpacing"/>
              <w:rPr>
                <w:b/>
                <w:sz w:val="20"/>
                <w:szCs w:val="20"/>
              </w:rPr>
            </w:pPr>
          </w:p>
        </w:tc>
        <w:tc>
          <w:tcPr>
            <w:tcW w:w="4602" w:type="dxa"/>
          </w:tcPr>
          <w:p w14:paraId="46DF704B" w14:textId="77777777" w:rsidR="00661CDD" w:rsidRPr="00876EBE" w:rsidRDefault="00661CDD" w:rsidP="00876EBE">
            <w:pPr>
              <w:pStyle w:val="NoSpacing"/>
              <w:rPr>
                <w:b/>
                <w:sz w:val="20"/>
                <w:szCs w:val="20"/>
              </w:rPr>
            </w:pPr>
            <w:r w:rsidRPr="00876EBE">
              <w:rPr>
                <w:b/>
                <w:sz w:val="20"/>
                <w:szCs w:val="20"/>
              </w:rPr>
              <w:t>4</w:t>
            </w:r>
          </w:p>
        </w:tc>
        <w:tc>
          <w:tcPr>
            <w:tcW w:w="990" w:type="dxa"/>
          </w:tcPr>
          <w:p w14:paraId="04E3BD6C" w14:textId="77777777" w:rsidR="00661CDD" w:rsidRPr="00876EBE" w:rsidRDefault="00661CDD" w:rsidP="00876EBE">
            <w:pPr>
              <w:pStyle w:val="NoSpacing"/>
              <w:rPr>
                <w:b/>
                <w:sz w:val="20"/>
                <w:szCs w:val="20"/>
              </w:rPr>
            </w:pPr>
          </w:p>
        </w:tc>
        <w:tc>
          <w:tcPr>
            <w:tcW w:w="937" w:type="dxa"/>
          </w:tcPr>
          <w:p w14:paraId="2FE69959" w14:textId="77777777" w:rsidR="00661CDD" w:rsidRPr="00876EBE" w:rsidRDefault="00661CDD" w:rsidP="00876EBE">
            <w:pPr>
              <w:pStyle w:val="NoSpacing"/>
              <w:rPr>
                <w:b/>
                <w:sz w:val="20"/>
                <w:szCs w:val="20"/>
              </w:rPr>
            </w:pPr>
          </w:p>
        </w:tc>
      </w:tr>
    </w:tbl>
    <w:p w14:paraId="57D6E4DF" w14:textId="77777777" w:rsidR="00EB6E0D" w:rsidRPr="0096613A" w:rsidRDefault="00EB6E0D" w:rsidP="00EB6E0D">
      <w:pPr>
        <w:pStyle w:val="NoSpacing"/>
        <w:rPr>
          <w:b/>
          <w:sz w:val="20"/>
          <w:szCs w:val="20"/>
        </w:rPr>
      </w:pPr>
      <w:r w:rsidRPr="0096613A">
        <w:rPr>
          <w:b/>
          <w:sz w:val="20"/>
          <w:szCs w:val="20"/>
        </w:rPr>
        <w:t xml:space="preserve">Team Captain, I hereby enter the named team in the events indicated and agree to abide by the tournament rules and regulations of the Greater Beloit </w:t>
      </w:r>
      <w:r w:rsidR="0096613A">
        <w:rPr>
          <w:b/>
          <w:sz w:val="20"/>
          <w:szCs w:val="20"/>
        </w:rPr>
        <w:t>USBC.</w:t>
      </w:r>
    </w:p>
    <w:tbl>
      <w:tblPr>
        <w:tblpPr w:leftFromText="180" w:rightFromText="180" w:vertAnchor="text" w:horzAnchor="margin" w:tblpY="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0"/>
        <w:gridCol w:w="5130"/>
      </w:tblGrid>
      <w:tr w:rsidR="00B50F26" w:rsidRPr="00387E63" w14:paraId="28CC8579" w14:textId="77777777" w:rsidTr="00B50F26">
        <w:tc>
          <w:tcPr>
            <w:tcW w:w="1890" w:type="dxa"/>
          </w:tcPr>
          <w:p w14:paraId="6A172B0E" w14:textId="77777777" w:rsidR="00B50F26" w:rsidRPr="00387E63" w:rsidRDefault="00B50F26" w:rsidP="00B50F26">
            <w:pPr>
              <w:pStyle w:val="NoSpacing"/>
              <w:rPr>
                <w:b/>
                <w:color w:val="FF0000"/>
                <w:sz w:val="18"/>
                <w:szCs w:val="18"/>
              </w:rPr>
            </w:pPr>
            <w:r w:rsidRPr="00233D4D">
              <w:rPr>
                <w:b/>
                <w:color w:val="FF0000"/>
                <w:sz w:val="18"/>
                <w:szCs w:val="18"/>
              </w:rPr>
              <w:t>Team Name__</w:t>
            </w:r>
          </w:p>
        </w:tc>
        <w:tc>
          <w:tcPr>
            <w:tcW w:w="5130" w:type="dxa"/>
          </w:tcPr>
          <w:p w14:paraId="15DBB572" w14:textId="77777777" w:rsidR="00B50F26" w:rsidRPr="00387E63" w:rsidRDefault="00B50F26" w:rsidP="00B50F26">
            <w:pPr>
              <w:pStyle w:val="NoSpacing"/>
              <w:rPr>
                <w:b/>
                <w:sz w:val="18"/>
                <w:szCs w:val="18"/>
              </w:rPr>
            </w:pPr>
          </w:p>
        </w:tc>
      </w:tr>
      <w:tr w:rsidR="00B50F26" w:rsidRPr="00387E63" w14:paraId="023B9118" w14:textId="77777777" w:rsidTr="00B50F26">
        <w:tc>
          <w:tcPr>
            <w:tcW w:w="1890" w:type="dxa"/>
          </w:tcPr>
          <w:p w14:paraId="49292921" w14:textId="77777777" w:rsidR="00B50F26" w:rsidRPr="00387E63" w:rsidRDefault="00B50F26" w:rsidP="00B50F26">
            <w:pPr>
              <w:pStyle w:val="NoSpacing"/>
              <w:rPr>
                <w:b/>
                <w:color w:val="FF0000"/>
                <w:sz w:val="18"/>
                <w:szCs w:val="18"/>
              </w:rPr>
            </w:pPr>
            <w:r w:rsidRPr="00387E63">
              <w:rPr>
                <w:b/>
                <w:color w:val="FF0000"/>
                <w:sz w:val="18"/>
                <w:szCs w:val="18"/>
              </w:rPr>
              <w:t>Captain’s Signature</w:t>
            </w:r>
          </w:p>
        </w:tc>
        <w:tc>
          <w:tcPr>
            <w:tcW w:w="5130" w:type="dxa"/>
          </w:tcPr>
          <w:p w14:paraId="4B1BBD57" w14:textId="77777777" w:rsidR="00B50F26" w:rsidRPr="00387E63" w:rsidRDefault="00B50F26" w:rsidP="00B50F26">
            <w:pPr>
              <w:pStyle w:val="NoSpacing"/>
              <w:rPr>
                <w:b/>
                <w:sz w:val="18"/>
                <w:szCs w:val="18"/>
              </w:rPr>
            </w:pPr>
          </w:p>
        </w:tc>
      </w:tr>
    </w:tbl>
    <w:p w14:paraId="4239FB11" w14:textId="77777777" w:rsidR="00D21CF5" w:rsidRDefault="00D21CF5" w:rsidP="00D57CBF">
      <w:pPr>
        <w:pStyle w:val="NoSpacing"/>
        <w:rPr>
          <w:b/>
          <w:sz w:val="40"/>
          <w:szCs w:val="40"/>
        </w:rPr>
      </w:pPr>
    </w:p>
    <w:p w14:paraId="4561A19B" w14:textId="77777777" w:rsidR="00D21CF5" w:rsidRDefault="00D21CF5" w:rsidP="00D57CBF">
      <w:pPr>
        <w:pStyle w:val="NoSpacing"/>
        <w:rPr>
          <w:b/>
          <w:sz w:val="40"/>
          <w:szCs w:val="40"/>
        </w:rPr>
      </w:pPr>
      <w:r>
        <w:rPr>
          <w:b/>
          <w:sz w:val="40"/>
          <w:szCs w:val="40"/>
        </w:rPr>
        <w:t xml:space="preserve">         Tournament Co-sponsors </w:t>
      </w:r>
    </w:p>
    <w:p w14:paraId="4D818D67" w14:textId="77777777" w:rsidR="00D21CF5" w:rsidRPr="00D21CF5" w:rsidRDefault="00000000" w:rsidP="00D57CBF">
      <w:pPr>
        <w:pStyle w:val="NoSpacing"/>
        <w:rPr>
          <w:b/>
          <w:sz w:val="40"/>
          <w:szCs w:val="40"/>
        </w:rPr>
      </w:pPr>
      <w:r>
        <w:rPr>
          <w:b/>
          <w:sz w:val="40"/>
          <w:szCs w:val="40"/>
        </w:rPr>
        <w:pict w14:anchorId="26016868">
          <v:shape id="_x0000_i1025" type="#_x0000_t75" style="width:328.8pt;height:40.2pt;mso-position-horizontal-relative:char;mso-position-vertical-relative:line">
            <v:imagedata r:id="rId10" o:title=""/>
          </v:shape>
        </w:pict>
      </w:r>
    </w:p>
    <w:p w14:paraId="7E1A76F0" w14:textId="77777777" w:rsidR="00D21CF5" w:rsidRDefault="00000000" w:rsidP="00D57CBF">
      <w:pPr>
        <w:pStyle w:val="NoSpacing"/>
        <w:rPr>
          <w:b/>
          <w:sz w:val="32"/>
          <w:szCs w:val="32"/>
        </w:rPr>
      </w:pPr>
      <w:r>
        <w:rPr>
          <w:noProof/>
        </w:rPr>
        <w:pict w14:anchorId="1F0F1FA5">
          <v:shape id="_x0000_s2155" type="#_x0000_t75" style="position:absolute;margin-left:-9.25pt;margin-top:5.7pt;width:143.25pt;height:75pt;z-index:-1">
            <v:imagedata r:id="rId11" o:title="firehouse subs logo"/>
          </v:shape>
        </w:pict>
      </w:r>
      <w:r w:rsidR="00D21CF5">
        <w:rPr>
          <w:b/>
          <w:sz w:val="32"/>
          <w:szCs w:val="32"/>
        </w:rPr>
        <w:t xml:space="preserve"> </w:t>
      </w:r>
    </w:p>
    <w:p w14:paraId="5851E32D" w14:textId="4A7BB25E" w:rsidR="00D21CF5" w:rsidRDefault="00000000" w:rsidP="00C7514F">
      <w:pPr>
        <w:pStyle w:val="NoSpacing"/>
        <w:rPr>
          <w:bCs/>
          <w:sz w:val="20"/>
          <w:szCs w:val="20"/>
        </w:rPr>
      </w:pPr>
      <w:r>
        <w:rPr>
          <w:noProof/>
        </w:rPr>
        <w:pict w14:anchorId="223DC9D2">
          <v:shape id="_x0000_s2150" type="#_x0000_t75" style="position:absolute;margin-left:163.55pt;margin-top:2.05pt;width:165.4pt;height:38.9pt;z-index:-3">
            <v:imagedata r:id="rId12" o:title="bmart1"/>
          </v:shape>
        </w:pict>
      </w:r>
    </w:p>
    <w:p w14:paraId="04DAE825" w14:textId="77777777" w:rsidR="00954DAC" w:rsidRPr="00963B62" w:rsidRDefault="00000000" w:rsidP="00661CDD">
      <w:pPr>
        <w:pStyle w:val="NoSpacing"/>
        <w:rPr>
          <w:bCs/>
          <w:sz w:val="20"/>
          <w:szCs w:val="20"/>
        </w:rPr>
      </w:pPr>
      <w:r>
        <w:rPr>
          <w:b/>
          <w:noProof/>
          <w:sz w:val="32"/>
          <w:szCs w:val="32"/>
          <w:u w:val="single"/>
        </w:rPr>
        <w:pict w14:anchorId="37743EB4">
          <v:shape id="_x0000_s2082" type="#_x0000_t202" style="position:absolute;margin-left:284.55pt;margin-top:6.75pt;width:48.75pt;height:36.75pt;z-index:4">
            <v:textbox style="mso-next-textbox:#_x0000_s2082">
              <w:txbxContent>
                <w:p w14:paraId="294F294A" w14:textId="77777777" w:rsidR="001401AD" w:rsidRPr="009B75EB" w:rsidRDefault="001401AD" w:rsidP="001401AD">
                  <w:pPr>
                    <w:rPr>
                      <w:sz w:val="20"/>
                      <w:szCs w:val="20"/>
                    </w:rPr>
                  </w:pPr>
                  <w:r>
                    <w:rPr>
                      <w:sz w:val="20"/>
                      <w:szCs w:val="20"/>
                    </w:rPr>
                    <w:t>Squad</w:t>
                  </w:r>
                  <w:r w:rsidRPr="009B75EB">
                    <w:rPr>
                      <w:sz w:val="20"/>
                      <w:szCs w:val="20"/>
                    </w:rPr>
                    <w:t xml:space="preserve"> #</w:t>
                  </w:r>
                </w:p>
                <w:p w14:paraId="5CEFBE0B" w14:textId="77777777" w:rsidR="001401AD" w:rsidRPr="009B75EB" w:rsidRDefault="001401AD" w:rsidP="001401AD">
                  <w:pPr>
                    <w:rPr>
                      <w:sz w:val="20"/>
                      <w:szCs w:val="20"/>
                    </w:rPr>
                  </w:pPr>
                </w:p>
              </w:txbxContent>
            </v:textbox>
          </v:shape>
        </w:pict>
      </w:r>
      <w:r>
        <w:rPr>
          <w:b/>
          <w:noProof/>
          <w:sz w:val="32"/>
          <w:szCs w:val="32"/>
          <w:u w:val="single"/>
        </w:rPr>
        <w:pict w14:anchorId="019648D3">
          <v:shape id="_x0000_s2080" type="#_x0000_t202" style="position:absolute;margin-left:-6pt;margin-top:6.75pt;width:45pt;height:36.75pt;z-index:2">
            <v:textbox style="mso-next-textbox:#_x0000_s2080">
              <w:txbxContent>
                <w:p w14:paraId="52093AAD" w14:textId="77777777" w:rsidR="001401AD" w:rsidRPr="009B75EB" w:rsidRDefault="001401AD" w:rsidP="001401AD">
                  <w:pPr>
                    <w:rPr>
                      <w:sz w:val="20"/>
                      <w:szCs w:val="20"/>
                    </w:rPr>
                  </w:pPr>
                  <w:r w:rsidRPr="009B75EB">
                    <w:rPr>
                      <w:sz w:val="20"/>
                      <w:szCs w:val="20"/>
                    </w:rPr>
                    <w:t>Entry #</w:t>
                  </w:r>
                </w:p>
                <w:p w14:paraId="471CF037" w14:textId="77777777" w:rsidR="001401AD" w:rsidRPr="009B75EB" w:rsidRDefault="001401AD" w:rsidP="001401AD">
                  <w:pPr>
                    <w:rPr>
                      <w:sz w:val="20"/>
                      <w:szCs w:val="20"/>
                    </w:rPr>
                  </w:pPr>
                </w:p>
              </w:txbxContent>
            </v:textbox>
          </v:shape>
        </w:pict>
      </w:r>
    </w:p>
    <w:p w14:paraId="5D0895C0" w14:textId="77777777" w:rsidR="006501E2" w:rsidRPr="004B0554" w:rsidRDefault="00D66FF0" w:rsidP="001F0A00">
      <w:pPr>
        <w:pStyle w:val="NoSpacing"/>
        <w:ind w:left="720" w:firstLine="720"/>
        <w:rPr>
          <w:sz w:val="18"/>
          <w:szCs w:val="18"/>
          <w:u w:val="single"/>
        </w:rPr>
      </w:pPr>
      <w:r w:rsidRPr="004B0554">
        <w:rPr>
          <w:b/>
          <w:sz w:val="32"/>
          <w:szCs w:val="32"/>
          <w:u w:val="single"/>
        </w:rPr>
        <w:t>Singles &amp; Doubles Event</w:t>
      </w:r>
    </w:p>
    <w:p w14:paraId="2D65DD70" w14:textId="71655E68" w:rsidR="006501E2" w:rsidRPr="0040002B" w:rsidRDefault="006501E2" w:rsidP="003E7603">
      <w:pPr>
        <w:pStyle w:val="NoSpacing"/>
        <w:rPr>
          <w:sz w:val="18"/>
          <w:szCs w:val="18"/>
        </w:rPr>
      </w:pPr>
      <w:r w:rsidRPr="00592672">
        <w:rPr>
          <w:sz w:val="18"/>
          <w:szCs w:val="18"/>
        </w:rPr>
        <w:tab/>
      </w:r>
      <w:r w:rsidR="00B26FD9">
        <w:rPr>
          <w:sz w:val="18"/>
          <w:szCs w:val="18"/>
        </w:rPr>
        <w:t xml:space="preserve">      </w:t>
      </w:r>
      <w:r w:rsidR="0040002B">
        <w:rPr>
          <w:sz w:val="18"/>
          <w:szCs w:val="18"/>
        </w:rPr>
        <w:tab/>
      </w:r>
      <w:r w:rsidR="00C60422">
        <w:rPr>
          <w:sz w:val="18"/>
          <w:szCs w:val="18"/>
        </w:rPr>
        <w:t xml:space="preserve"> </w:t>
      </w:r>
      <w:r w:rsidR="0040002B">
        <w:rPr>
          <w:sz w:val="18"/>
          <w:szCs w:val="18"/>
        </w:rPr>
        <w:t xml:space="preserve"> </w:t>
      </w:r>
      <w:r w:rsidR="001F0A00">
        <w:rPr>
          <w:sz w:val="18"/>
          <w:szCs w:val="18"/>
        </w:rPr>
        <w:t xml:space="preserve"> </w:t>
      </w:r>
      <w:r w:rsidR="008049F5">
        <w:rPr>
          <w:sz w:val="18"/>
          <w:szCs w:val="18"/>
        </w:rPr>
        <w:t xml:space="preserve"> </w:t>
      </w:r>
      <w:r w:rsidR="00F6427E">
        <w:rPr>
          <w:b/>
          <w:sz w:val="32"/>
          <w:szCs w:val="32"/>
          <w:u w:val="single"/>
        </w:rPr>
        <w:t xml:space="preserve">Apr </w:t>
      </w:r>
      <w:r w:rsidR="001C74A1">
        <w:rPr>
          <w:b/>
          <w:sz w:val="32"/>
          <w:szCs w:val="32"/>
          <w:u w:val="single"/>
        </w:rPr>
        <w:t>18</w:t>
      </w:r>
      <w:r w:rsidR="001C74A1" w:rsidRPr="001C74A1">
        <w:rPr>
          <w:b/>
          <w:sz w:val="32"/>
          <w:szCs w:val="32"/>
          <w:u w:val="single"/>
          <w:vertAlign w:val="superscript"/>
        </w:rPr>
        <w:t>th</w:t>
      </w:r>
      <w:r w:rsidR="001C74A1">
        <w:rPr>
          <w:b/>
          <w:sz w:val="32"/>
          <w:szCs w:val="32"/>
          <w:u w:val="single"/>
        </w:rPr>
        <w:t>,</w:t>
      </w:r>
      <w:r w:rsidR="00C43FA0">
        <w:rPr>
          <w:b/>
          <w:sz w:val="32"/>
          <w:szCs w:val="32"/>
          <w:u w:val="single"/>
        </w:rPr>
        <w:t xml:space="preserve"> </w:t>
      </w:r>
      <w:r w:rsidR="00B527BB">
        <w:rPr>
          <w:b/>
          <w:sz w:val="32"/>
          <w:szCs w:val="32"/>
          <w:u w:val="single"/>
        </w:rPr>
        <w:t>1</w:t>
      </w:r>
      <w:r w:rsidR="00C43FA0">
        <w:rPr>
          <w:b/>
          <w:sz w:val="32"/>
          <w:szCs w:val="32"/>
          <w:u w:val="single"/>
        </w:rPr>
        <w:t>9</w:t>
      </w:r>
      <w:r w:rsidR="00C43FA0" w:rsidRPr="00C43FA0">
        <w:rPr>
          <w:b/>
          <w:sz w:val="32"/>
          <w:szCs w:val="32"/>
          <w:u w:val="single"/>
          <w:vertAlign w:val="superscript"/>
        </w:rPr>
        <w:t>th</w:t>
      </w:r>
      <w:r w:rsidR="00C43FA0">
        <w:rPr>
          <w:b/>
          <w:sz w:val="32"/>
          <w:szCs w:val="32"/>
          <w:u w:val="single"/>
        </w:rPr>
        <w:t xml:space="preserve"> 24</w:t>
      </w:r>
      <w:r w:rsidR="00C43FA0" w:rsidRPr="00C43FA0">
        <w:rPr>
          <w:b/>
          <w:sz w:val="32"/>
          <w:szCs w:val="32"/>
          <w:u w:val="single"/>
          <w:vertAlign w:val="superscript"/>
        </w:rPr>
        <w:t>th</w:t>
      </w:r>
      <w:r w:rsidR="00C43FA0">
        <w:rPr>
          <w:b/>
          <w:sz w:val="32"/>
          <w:szCs w:val="32"/>
          <w:u w:val="single"/>
        </w:rPr>
        <w:t>, 2</w:t>
      </w:r>
      <w:r w:rsidR="00FB436F">
        <w:rPr>
          <w:b/>
          <w:sz w:val="32"/>
          <w:szCs w:val="32"/>
          <w:u w:val="single"/>
        </w:rPr>
        <w:t>6</w:t>
      </w:r>
      <w:r w:rsidR="00C43FA0" w:rsidRPr="00C43FA0">
        <w:rPr>
          <w:b/>
          <w:sz w:val="32"/>
          <w:szCs w:val="32"/>
          <w:u w:val="single"/>
          <w:vertAlign w:val="superscript"/>
        </w:rPr>
        <w:t>th</w:t>
      </w:r>
      <w:r w:rsidR="00C43FA0">
        <w:rPr>
          <w:b/>
          <w:sz w:val="32"/>
          <w:szCs w:val="32"/>
          <w:u w:val="single"/>
        </w:rPr>
        <w:t xml:space="preserve"> </w:t>
      </w:r>
    </w:p>
    <w:p w14:paraId="37ECE0BD" w14:textId="77777777" w:rsidR="006501E2" w:rsidRPr="004C4021" w:rsidRDefault="006501E2" w:rsidP="00C60422">
      <w:pPr>
        <w:pStyle w:val="NoSpacing"/>
        <w:rPr>
          <w:color w:val="FF0000"/>
          <w:sz w:val="16"/>
          <w:szCs w:val="16"/>
        </w:rPr>
      </w:pPr>
      <w:r w:rsidRPr="00592672">
        <w:rPr>
          <w:sz w:val="20"/>
          <w:szCs w:val="20"/>
        </w:rPr>
        <w:t xml:space="preserve">      </w:t>
      </w:r>
      <w:r w:rsidR="00F04FA2" w:rsidRPr="00592672">
        <w:rPr>
          <w:sz w:val="20"/>
          <w:szCs w:val="20"/>
        </w:rPr>
        <w:tab/>
        <w:t xml:space="preserve">      </w:t>
      </w:r>
      <w:r w:rsidR="001A475B">
        <w:rPr>
          <w:sz w:val="20"/>
          <w:szCs w:val="20"/>
        </w:rPr>
        <w:tab/>
      </w:r>
      <w:r w:rsidR="00F04FA2" w:rsidRPr="00C60422">
        <w:rPr>
          <w:sz w:val="16"/>
          <w:szCs w:val="16"/>
        </w:rPr>
        <w:t xml:space="preserve"> </w:t>
      </w:r>
      <w:r w:rsidR="00C60422">
        <w:rPr>
          <w:sz w:val="16"/>
          <w:szCs w:val="16"/>
        </w:rPr>
        <w:t xml:space="preserve">    </w:t>
      </w:r>
      <w:r w:rsidR="00F04FA2" w:rsidRPr="00592672">
        <w:rPr>
          <w:b/>
          <w:sz w:val="32"/>
          <w:szCs w:val="32"/>
        </w:rPr>
        <w:t xml:space="preserve">      </w:t>
      </w:r>
    </w:p>
    <w:p w14:paraId="15767E57" w14:textId="601B4082" w:rsidR="004D6DDF" w:rsidRPr="00592672" w:rsidRDefault="00000000" w:rsidP="00FC128C">
      <w:pPr>
        <w:pStyle w:val="NoSpacing"/>
        <w:tabs>
          <w:tab w:val="left" w:pos="450"/>
        </w:tabs>
        <w:rPr>
          <w:sz w:val="20"/>
          <w:szCs w:val="20"/>
        </w:rPr>
      </w:pPr>
      <w:r>
        <w:rPr>
          <w:noProof/>
          <w:sz w:val="20"/>
          <w:szCs w:val="20"/>
        </w:rPr>
        <w:pict w14:anchorId="7D747A6D">
          <v:shape id="_x0000_s2152" type="#_x0000_t202" style="position:absolute;margin-left:160.05pt;margin-top:2.5pt;width:15.75pt;height:9.75pt;z-index:11">
            <v:shadow on="t" opacity=".5" offset=",-2pt" offset2="-8pt,8pt"/>
            <v:textbox style="mso-next-textbox:#_x0000_s2152">
              <w:txbxContent>
                <w:p w14:paraId="552280BB" w14:textId="77777777" w:rsidR="00226DB1" w:rsidRDefault="00226DB1" w:rsidP="00226DB1"/>
              </w:txbxContent>
            </v:textbox>
          </v:shape>
        </w:pict>
      </w:r>
      <w:r>
        <w:rPr>
          <w:noProof/>
          <w:sz w:val="20"/>
          <w:szCs w:val="20"/>
        </w:rPr>
        <w:pict w14:anchorId="78899524">
          <v:shape id="_x0000_s2102" type="#_x0000_t202" style="position:absolute;margin-left:2.4pt;margin-top:2.5pt;width:15.75pt;height:9.75pt;z-index:6">
            <v:shadow on="t" opacity=".5" offset=",-2pt" offset2="-8pt,8pt"/>
            <v:textbox style="mso-next-textbox:#_x0000_s2102">
              <w:txbxContent>
                <w:p w14:paraId="59583040" w14:textId="77777777" w:rsidR="004D6DDF" w:rsidRDefault="004D6DDF" w:rsidP="004D6DDF"/>
              </w:txbxContent>
            </v:textbox>
          </v:shape>
        </w:pict>
      </w:r>
      <w:r w:rsidR="00E90CD1" w:rsidRPr="00E90CD1">
        <w:rPr>
          <w:sz w:val="20"/>
          <w:szCs w:val="20"/>
        </w:rPr>
        <w:t xml:space="preserve"> </w:t>
      </w:r>
      <w:r w:rsidR="00FC128C">
        <w:rPr>
          <w:sz w:val="20"/>
          <w:szCs w:val="20"/>
        </w:rPr>
        <w:tab/>
        <w:t>(</w:t>
      </w:r>
      <w:r w:rsidR="00DA231A">
        <w:rPr>
          <w:sz w:val="20"/>
          <w:szCs w:val="20"/>
        </w:rPr>
        <w:t>5</w:t>
      </w:r>
      <w:r w:rsidR="00FC128C">
        <w:rPr>
          <w:sz w:val="20"/>
          <w:szCs w:val="20"/>
        </w:rPr>
        <w:t xml:space="preserve">) </w:t>
      </w:r>
      <w:r w:rsidR="00AB36AA">
        <w:rPr>
          <w:sz w:val="20"/>
          <w:szCs w:val="20"/>
        </w:rPr>
        <w:t>S</w:t>
      </w:r>
      <w:r w:rsidR="00F6427E">
        <w:rPr>
          <w:sz w:val="20"/>
          <w:szCs w:val="20"/>
        </w:rPr>
        <w:t>at</w:t>
      </w:r>
      <w:r w:rsidR="00E90CD1">
        <w:rPr>
          <w:sz w:val="20"/>
          <w:szCs w:val="20"/>
        </w:rPr>
        <w:t>,</w:t>
      </w:r>
      <w:r w:rsidR="00D063FE">
        <w:rPr>
          <w:sz w:val="20"/>
          <w:szCs w:val="20"/>
        </w:rPr>
        <w:t xml:space="preserve"> </w:t>
      </w:r>
      <w:r w:rsidR="00F6427E">
        <w:rPr>
          <w:sz w:val="20"/>
          <w:szCs w:val="20"/>
        </w:rPr>
        <w:t>Apr 1</w:t>
      </w:r>
      <w:r w:rsidR="0036084D">
        <w:rPr>
          <w:sz w:val="20"/>
          <w:szCs w:val="20"/>
        </w:rPr>
        <w:t>8</w:t>
      </w:r>
      <w:r w:rsidR="004D6DDF" w:rsidRPr="004D6DDF">
        <w:rPr>
          <w:sz w:val="20"/>
          <w:szCs w:val="20"/>
          <w:vertAlign w:val="superscript"/>
        </w:rPr>
        <w:t>th</w:t>
      </w:r>
      <w:r w:rsidR="004D6DDF">
        <w:rPr>
          <w:sz w:val="20"/>
          <w:szCs w:val="20"/>
        </w:rPr>
        <w:t xml:space="preserve"> </w:t>
      </w:r>
      <w:r w:rsidR="0036084D">
        <w:rPr>
          <w:sz w:val="20"/>
          <w:szCs w:val="20"/>
        </w:rPr>
        <w:t>6</w:t>
      </w:r>
      <w:r w:rsidR="00862078">
        <w:rPr>
          <w:sz w:val="20"/>
          <w:szCs w:val="20"/>
        </w:rPr>
        <w:t>:</w:t>
      </w:r>
      <w:r w:rsidR="00DA231A">
        <w:rPr>
          <w:sz w:val="20"/>
          <w:szCs w:val="20"/>
        </w:rPr>
        <w:t>0</w:t>
      </w:r>
      <w:r w:rsidR="00862078">
        <w:rPr>
          <w:sz w:val="20"/>
          <w:szCs w:val="20"/>
        </w:rPr>
        <w:t>0 PM</w:t>
      </w:r>
      <w:r w:rsidR="008E6A2F">
        <w:rPr>
          <w:sz w:val="20"/>
          <w:szCs w:val="20"/>
        </w:rPr>
        <w:t xml:space="preserve"> </w:t>
      </w:r>
      <w:r w:rsidR="00862078">
        <w:rPr>
          <w:sz w:val="20"/>
          <w:szCs w:val="20"/>
        </w:rPr>
        <w:tab/>
      </w:r>
      <w:r w:rsidR="009F568B">
        <w:rPr>
          <w:sz w:val="20"/>
          <w:szCs w:val="20"/>
        </w:rPr>
        <w:tab/>
      </w:r>
      <w:bookmarkStart w:id="5" w:name="_Hlk181979514"/>
      <w:r w:rsidR="005C3B2D" w:rsidRPr="005C3B2D">
        <w:rPr>
          <w:sz w:val="20"/>
          <w:szCs w:val="20"/>
        </w:rPr>
        <w:t>(</w:t>
      </w:r>
      <w:r w:rsidR="00DA231A">
        <w:rPr>
          <w:sz w:val="20"/>
          <w:szCs w:val="20"/>
        </w:rPr>
        <w:t>7</w:t>
      </w:r>
      <w:r w:rsidR="005C3B2D" w:rsidRPr="005C3B2D">
        <w:rPr>
          <w:sz w:val="20"/>
          <w:szCs w:val="20"/>
        </w:rPr>
        <w:t xml:space="preserve">) </w:t>
      </w:r>
      <w:r w:rsidR="00CD6C89">
        <w:rPr>
          <w:sz w:val="20"/>
          <w:szCs w:val="20"/>
        </w:rPr>
        <w:t>Sun, Apr</w:t>
      </w:r>
      <w:r w:rsidR="002075B0">
        <w:rPr>
          <w:sz w:val="20"/>
          <w:szCs w:val="20"/>
        </w:rPr>
        <w:t xml:space="preserve"> 19</w:t>
      </w:r>
      <w:r w:rsidR="002075B0" w:rsidRPr="002075B0">
        <w:rPr>
          <w:sz w:val="20"/>
          <w:szCs w:val="20"/>
          <w:vertAlign w:val="superscript"/>
        </w:rPr>
        <w:t>th</w:t>
      </w:r>
      <w:r w:rsidR="002075B0">
        <w:rPr>
          <w:sz w:val="20"/>
          <w:szCs w:val="20"/>
        </w:rPr>
        <w:t xml:space="preserve"> 12</w:t>
      </w:r>
      <w:r w:rsidR="00B41B0C">
        <w:rPr>
          <w:sz w:val="20"/>
          <w:szCs w:val="20"/>
        </w:rPr>
        <w:t>:00</w:t>
      </w:r>
      <w:r w:rsidR="002075B0">
        <w:rPr>
          <w:sz w:val="20"/>
          <w:szCs w:val="20"/>
        </w:rPr>
        <w:t xml:space="preserve"> noon</w:t>
      </w:r>
      <w:r w:rsidR="00B41B0C">
        <w:rPr>
          <w:sz w:val="20"/>
          <w:szCs w:val="20"/>
        </w:rPr>
        <w:t xml:space="preserve"> </w:t>
      </w:r>
      <w:bookmarkEnd w:id="5"/>
    </w:p>
    <w:p w14:paraId="7DD9949C" w14:textId="2E3D889A" w:rsidR="004D6DDF" w:rsidRPr="00592672" w:rsidRDefault="004D6DDF" w:rsidP="004D6DDF">
      <w:pPr>
        <w:pStyle w:val="NoSpacing"/>
        <w:spacing w:line="120" w:lineRule="auto"/>
        <w:rPr>
          <w:sz w:val="20"/>
          <w:szCs w:val="20"/>
        </w:rPr>
      </w:pPr>
    </w:p>
    <w:p w14:paraId="1F27300A" w14:textId="659DA341" w:rsidR="004D6DDF" w:rsidRDefault="00000000" w:rsidP="00FC128C">
      <w:pPr>
        <w:pStyle w:val="NoSpacing"/>
        <w:spacing w:after="120"/>
        <w:ind w:firstLine="450"/>
        <w:rPr>
          <w:sz w:val="20"/>
          <w:szCs w:val="20"/>
        </w:rPr>
      </w:pPr>
      <w:r>
        <w:rPr>
          <w:noProof/>
          <w:sz w:val="20"/>
          <w:szCs w:val="20"/>
        </w:rPr>
        <w:pict w14:anchorId="512B80E3">
          <v:shape id="_x0000_s2157" type="#_x0000_t202" style="position:absolute;left:0;text-align:left;margin-left:156.45pt;margin-top:1.35pt;width:15.75pt;height:9.75pt;z-index:14">
            <v:shadow on="t" opacity=".5" offset=",-2pt" offset2="-8pt,8pt"/>
            <v:textbox style="mso-next-textbox:#_x0000_s2157">
              <w:txbxContent>
                <w:p w14:paraId="5896E1EE" w14:textId="77777777" w:rsidR="00DA231A" w:rsidRDefault="00DA231A" w:rsidP="00DA231A"/>
              </w:txbxContent>
            </v:textbox>
          </v:shape>
        </w:pict>
      </w:r>
      <w:r>
        <w:rPr>
          <w:noProof/>
          <w:sz w:val="20"/>
          <w:szCs w:val="20"/>
        </w:rPr>
        <w:pict w14:anchorId="0CFC5338">
          <v:shape id="_x0000_s2104" type="#_x0000_t202" style="position:absolute;left:0;text-align:left;margin-left:2.4pt;margin-top:.15pt;width:15.75pt;height:9.75pt;z-index:7">
            <v:shadow on="t" opacity=".5" offset=",-2pt" offset2="-8pt,8pt"/>
            <v:textbox style="mso-next-textbox:#_x0000_s2104">
              <w:txbxContent>
                <w:p w14:paraId="052567A2" w14:textId="77777777" w:rsidR="004D6DDF" w:rsidRDefault="004D6DDF" w:rsidP="004D6DDF"/>
              </w:txbxContent>
            </v:textbox>
          </v:shape>
        </w:pict>
      </w:r>
      <w:r w:rsidR="008049F5" w:rsidRPr="008049F5">
        <w:rPr>
          <w:noProof/>
          <w:sz w:val="20"/>
          <w:szCs w:val="20"/>
        </w:rPr>
        <w:t>(</w:t>
      </w:r>
      <w:r w:rsidR="00DA231A">
        <w:rPr>
          <w:noProof/>
          <w:sz w:val="20"/>
          <w:szCs w:val="20"/>
        </w:rPr>
        <w:t>6</w:t>
      </w:r>
      <w:r w:rsidR="008049F5" w:rsidRPr="008049F5">
        <w:rPr>
          <w:noProof/>
          <w:sz w:val="20"/>
          <w:szCs w:val="20"/>
        </w:rPr>
        <w:t xml:space="preserve">) </w:t>
      </w:r>
      <w:r w:rsidR="003E6290">
        <w:rPr>
          <w:noProof/>
          <w:sz w:val="20"/>
          <w:szCs w:val="20"/>
        </w:rPr>
        <w:t xml:space="preserve">Fri, Apr </w:t>
      </w:r>
      <w:r w:rsidR="00DA231A">
        <w:rPr>
          <w:noProof/>
          <w:sz w:val="20"/>
          <w:szCs w:val="20"/>
        </w:rPr>
        <w:t>2</w:t>
      </w:r>
      <w:r w:rsidR="003E6290">
        <w:rPr>
          <w:noProof/>
          <w:sz w:val="20"/>
          <w:szCs w:val="20"/>
        </w:rPr>
        <w:t>4</w:t>
      </w:r>
      <w:r w:rsidR="005C3B2D" w:rsidRPr="005C3B2D">
        <w:rPr>
          <w:noProof/>
          <w:sz w:val="20"/>
          <w:szCs w:val="20"/>
          <w:vertAlign w:val="superscript"/>
        </w:rPr>
        <w:t>th</w:t>
      </w:r>
      <w:r w:rsidR="008049F5" w:rsidRPr="008049F5">
        <w:rPr>
          <w:noProof/>
          <w:sz w:val="20"/>
          <w:szCs w:val="20"/>
        </w:rPr>
        <w:t xml:space="preserve"> </w:t>
      </w:r>
      <w:r w:rsidR="00504FD1">
        <w:rPr>
          <w:noProof/>
          <w:sz w:val="20"/>
          <w:szCs w:val="20"/>
        </w:rPr>
        <w:t>6:3</w:t>
      </w:r>
      <w:r w:rsidR="00862078">
        <w:rPr>
          <w:noProof/>
          <w:sz w:val="20"/>
          <w:szCs w:val="20"/>
        </w:rPr>
        <w:t xml:space="preserve">0 </w:t>
      </w:r>
      <w:proofErr w:type="gramStart"/>
      <w:r w:rsidR="00862078">
        <w:rPr>
          <w:noProof/>
          <w:sz w:val="20"/>
          <w:szCs w:val="20"/>
        </w:rPr>
        <w:t>PM</w:t>
      </w:r>
      <w:r w:rsidR="008049F5" w:rsidRPr="008049F5">
        <w:rPr>
          <w:noProof/>
          <w:sz w:val="20"/>
          <w:szCs w:val="20"/>
        </w:rPr>
        <w:t xml:space="preserve"> </w:t>
      </w:r>
      <w:r w:rsidR="008049F5">
        <w:rPr>
          <w:sz w:val="20"/>
          <w:szCs w:val="20"/>
        </w:rPr>
        <w:t xml:space="preserve">        </w:t>
      </w:r>
      <w:r w:rsidR="008772E3">
        <w:rPr>
          <w:sz w:val="20"/>
          <w:szCs w:val="20"/>
        </w:rPr>
        <w:tab/>
      </w:r>
      <w:r w:rsidR="00DA231A" w:rsidRPr="005C3B2D">
        <w:rPr>
          <w:sz w:val="20"/>
          <w:szCs w:val="20"/>
        </w:rPr>
        <w:t>(</w:t>
      </w:r>
      <w:proofErr w:type="gramEnd"/>
      <w:r w:rsidR="00DA231A">
        <w:rPr>
          <w:sz w:val="20"/>
          <w:szCs w:val="20"/>
        </w:rPr>
        <w:t>8</w:t>
      </w:r>
      <w:r w:rsidR="00DA231A" w:rsidRPr="005C3B2D">
        <w:rPr>
          <w:sz w:val="20"/>
          <w:szCs w:val="20"/>
        </w:rPr>
        <w:t xml:space="preserve">) </w:t>
      </w:r>
      <w:r w:rsidR="001F3D02">
        <w:rPr>
          <w:sz w:val="20"/>
          <w:szCs w:val="20"/>
        </w:rPr>
        <w:t>Sun</w:t>
      </w:r>
      <w:r w:rsidR="00504FD1">
        <w:rPr>
          <w:sz w:val="20"/>
          <w:szCs w:val="20"/>
        </w:rPr>
        <w:t>, Apr</w:t>
      </w:r>
      <w:r w:rsidR="00DA231A" w:rsidRPr="005C3B2D">
        <w:rPr>
          <w:sz w:val="20"/>
          <w:szCs w:val="20"/>
        </w:rPr>
        <w:t xml:space="preserve"> </w:t>
      </w:r>
      <w:r w:rsidR="00DA231A">
        <w:rPr>
          <w:sz w:val="20"/>
          <w:szCs w:val="20"/>
        </w:rPr>
        <w:t>2</w:t>
      </w:r>
      <w:r w:rsidR="001F3D02">
        <w:rPr>
          <w:sz w:val="20"/>
          <w:szCs w:val="20"/>
        </w:rPr>
        <w:t>6</w:t>
      </w:r>
      <w:r w:rsidR="00DA231A" w:rsidRPr="005C3B2D">
        <w:rPr>
          <w:sz w:val="20"/>
          <w:szCs w:val="20"/>
          <w:vertAlign w:val="superscript"/>
        </w:rPr>
        <w:t>th</w:t>
      </w:r>
      <w:r w:rsidR="00DA231A">
        <w:rPr>
          <w:sz w:val="20"/>
          <w:szCs w:val="20"/>
        </w:rPr>
        <w:t xml:space="preserve"> </w:t>
      </w:r>
      <w:r w:rsidR="00FB436F">
        <w:rPr>
          <w:sz w:val="20"/>
          <w:szCs w:val="20"/>
        </w:rPr>
        <w:t>12:00 noon</w:t>
      </w:r>
      <w:r w:rsidR="00DA231A" w:rsidRPr="005C3B2D">
        <w:rPr>
          <w:sz w:val="20"/>
          <w:szCs w:val="20"/>
        </w:rPr>
        <w:t xml:space="preserve"> </w:t>
      </w:r>
    </w:p>
    <w:p w14:paraId="3D6AC3C7" w14:textId="77777777" w:rsidR="00AD410B" w:rsidRPr="005C3B2D" w:rsidRDefault="009A4BA8" w:rsidP="00AD410B">
      <w:pPr>
        <w:pStyle w:val="NoSpacing"/>
        <w:ind w:firstLine="450"/>
        <w:rPr>
          <w:sz w:val="20"/>
          <w:szCs w:val="20"/>
        </w:rPr>
      </w:pPr>
      <w:r>
        <w:rPr>
          <w:sz w:val="20"/>
          <w:szCs w:val="20"/>
        </w:rPr>
        <w:tab/>
      </w:r>
      <w:r w:rsidR="00AD410B" w:rsidRPr="00AD410B">
        <w:rPr>
          <w:sz w:val="20"/>
          <w:szCs w:val="20"/>
        </w:rPr>
        <w:t xml:space="preserve">*** </w:t>
      </w:r>
      <w:r w:rsidR="00AD410B">
        <w:rPr>
          <w:sz w:val="20"/>
          <w:szCs w:val="20"/>
        </w:rPr>
        <w:t xml:space="preserve">S&amp;D </w:t>
      </w:r>
      <w:r w:rsidR="00AD410B" w:rsidRPr="00AD410B">
        <w:rPr>
          <w:sz w:val="20"/>
          <w:szCs w:val="20"/>
        </w:rPr>
        <w:t>event is allowed</w:t>
      </w:r>
      <w:r w:rsidR="00AD410B">
        <w:rPr>
          <w:sz w:val="20"/>
          <w:szCs w:val="20"/>
        </w:rPr>
        <w:t xml:space="preserve"> 4.0</w:t>
      </w:r>
      <w:r w:rsidR="00AD410B" w:rsidRPr="00AD410B">
        <w:rPr>
          <w:sz w:val="20"/>
          <w:szCs w:val="20"/>
        </w:rPr>
        <w:t xml:space="preserve"> Hours to complete event</w:t>
      </w:r>
      <w:r w:rsidR="00AD410B">
        <w:rPr>
          <w:sz w:val="20"/>
          <w:szCs w:val="20"/>
        </w:rPr>
        <w:t xml:space="preserve"> </w:t>
      </w:r>
      <w:r w:rsidR="00AD410B" w:rsidRPr="00AD410B">
        <w:rPr>
          <w:sz w:val="20"/>
          <w:szCs w:val="20"/>
        </w:rPr>
        <w:t>***</w:t>
      </w:r>
    </w:p>
    <w:tbl>
      <w:tblPr>
        <w:tblW w:w="7169"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8"/>
        <w:gridCol w:w="6711"/>
      </w:tblGrid>
      <w:tr w:rsidR="00BF26EC" w:rsidRPr="000A1D40" w14:paraId="36BCE38E" w14:textId="77777777" w:rsidTr="00BF26EC">
        <w:trPr>
          <w:trHeight w:val="617"/>
        </w:trPr>
        <w:tc>
          <w:tcPr>
            <w:tcW w:w="7169" w:type="dxa"/>
            <w:gridSpan w:val="2"/>
            <w:tcBorders>
              <w:top w:val="single" w:sz="4" w:space="0" w:color="000000"/>
              <w:left w:val="single" w:sz="4" w:space="0" w:color="000000"/>
              <w:bottom w:val="single" w:sz="12" w:space="0" w:color="000000"/>
            </w:tcBorders>
            <w:vAlign w:val="bottom"/>
          </w:tcPr>
          <w:p w14:paraId="43E58275" w14:textId="77777777" w:rsidR="00BF26EC" w:rsidRPr="009A4BA8" w:rsidRDefault="00BF26EC" w:rsidP="009A4BA8">
            <w:pPr>
              <w:pStyle w:val="NoSpacing"/>
              <w:ind w:firstLine="450"/>
              <w:rPr>
                <w:b/>
                <w:sz w:val="16"/>
                <w:szCs w:val="16"/>
              </w:rPr>
            </w:pPr>
            <w:bookmarkStart w:id="6" w:name="_Hlk58527506"/>
            <w:r w:rsidRPr="009A4BA8">
              <w:rPr>
                <w:b/>
                <w:sz w:val="16"/>
                <w:szCs w:val="16"/>
              </w:rPr>
              <w:t>All Bowlers Entering the Doubles Event must also bowl Singles Event</w:t>
            </w:r>
          </w:p>
          <w:p w14:paraId="56CAA230" w14:textId="77777777" w:rsidR="00BF26EC" w:rsidRPr="007B7E19" w:rsidRDefault="00BF26EC" w:rsidP="00387E63">
            <w:pPr>
              <w:pStyle w:val="NoSpacing"/>
              <w:jc w:val="center"/>
              <w:rPr>
                <w:b/>
                <w:sz w:val="16"/>
                <w:szCs w:val="16"/>
                <w:highlight w:val="green"/>
              </w:rPr>
            </w:pPr>
            <w:r w:rsidRPr="009A68D2">
              <w:t xml:space="preserve">Print Bowler’s Names Singles/Doubles </w:t>
            </w:r>
          </w:p>
        </w:tc>
      </w:tr>
      <w:tr w:rsidR="00BF26EC" w:rsidRPr="000A1D40" w14:paraId="7CA6F952" w14:textId="77777777" w:rsidTr="00BF26EC">
        <w:trPr>
          <w:trHeight w:val="285"/>
        </w:trPr>
        <w:tc>
          <w:tcPr>
            <w:tcW w:w="458" w:type="dxa"/>
            <w:tcBorders>
              <w:top w:val="single" w:sz="12" w:space="0" w:color="000000"/>
              <w:bottom w:val="single" w:sz="4" w:space="0" w:color="000000"/>
            </w:tcBorders>
          </w:tcPr>
          <w:p w14:paraId="07728971" w14:textId="77777777" w:rsidR="00BF26EC" w:rsidRPr="000A1D40" w:rsidRDefault="00BF26EC" w:rsidP="00387E63">
            <w:pPr>
              <w:pStyle w:val="NoSpacing"/>
              <w:rPr>
                <w:b/>
                <w:sz w:val="20"/>
                <w:szCs w:val="20"/>
              </w:rPr>
            </w:pPr>
            <w:r>
              <w:rPr>
                <w:b/>
                <w:sz w:val="20"/>
                <w:szCs w:val="20"/>
              </w:rPr>
              <w:t>1</w:t>
            </w:r>
          </w:p>
        </w:tc>
        <w:tc>
          <w:tcPr>
            <w:tcW w:w="6711" w:type="dxa"/>
            <w:tcBorders>
              <w:top w:val="single" w:sz="12" w:space="0" w:color="000000"/>
              <w:bottom w:val="single" w:sz="2" w:space="0" w:color="000000"/>
            </w:tcBorders>
          </w:tcPr>
          <w:p w14:paraId="500F7922" w14:textId="77777777" w:rsidR="00BF26EC" w:rsidRPr="000A1D40" w:rsidRDefault="00BF26EC" w:rsidP="00387E63">
            <w:pPr>
              <w:pStyle w:val="NoSpacing"/>
              <w:rPr>
                <w:b/>
                <w:sz w:val="20"/>
                <w:szCs w:val="20"/>
              </w:rPr>
            </w:pPr>
          </w:p>
        </w:tc>
      </w:tr>
      <w:tr w:rsidR="00BF26EC" w:rsidRPr="000A1D40" w14:paraId="2194D8A1" w14:textId="77777777" w:rsidTr="00BF26EC">
        <w:trPr>
          <w:trHeight w:val="242"/>
        </w:trPr>
        <w:tc>
          <w:tcPr>
            <w:tcW w:w="458" w:type="dxa"/>
            <w:tcBorders>
              <w:left w:val="single" w:sz="2" w:space="0" w:color="000000"/>
              <w:bottom w:val="single" w:sz="12" w:space="0" w:color="000000"/>
              <w:right w:val="single" w:sz="2" w:space="0" w:color="000000"/>
            </w:tcBorders>
          </w:tcPr>
          <w:p w14:paraId="2CB7B52D" w14:textId="77777777" w:rsidR="00BF26EC" w:rsidRPr="000A1D40" w:rsidRDefault="00BF26EC" w:rsidP="00387E63">
            <w:pPr>
              <w:pStyle w:val="NoSpacing"/>
              <w:rPr>
                <w:b/>
                <w:sz w:val="20"/>
                <w:szCs w:val="20"/>
              </w:rPr>
            </w:pPr>
            <w:r>
              <w:rPr>
                <w:b/>
                <w:sz w:val="20"/>
                <w:szCs w:val="20"/>
              </w:rPr>
              <w:t>2</w:t>
            </w:r>
          </w:p>
        </w:tc>
        <w:tc>
          <w:tcPr>
            <w:tcW w:w="6711" w:type="dxa"/>
            <w:tcBorders>
              <w:top w:val="single" w:sz="2" w:space="0" w:color="000000"/>
              <w:left w:val="single" w:sz="2" w:space="0" w:color="000000"/>
              <w:bottom w:val="single" w:sz="12" w:space="0" w:color="000000"/>
              <w:right w:val="single" w:sz="2" w:space="0" w:color="000000"/>
            </w:tcBorders>
          </w:tcPr>
          <w:p w14:paraId="1EAE58E4" w14:textId="77777777" w:rsidR="00BF26EC" w:rsidRPr="000A1D40" w:rsidRDefault="00BF26EC" w:rsidP="00387E63">
            <w:pPr>
              <w:pStyle w:val="NoSpacing"/>
              <w:rPr>
                <w:b/>
                <w:sz w:val="20"/>
                <w:szCs w:val="20"/>
              </w:rPr>
            </w:pPr>
          </w:p>
        </w:tc>
      </w:tr>
      <w:tr w:rsidR="00BF26EC" w:rsidRPr="000A1D40" w14:paraId="760A1168" w14:textId="77777777" w:rsidTr="00BF26EC">
        <w:trPr>
          <w:trHeight w:val="258"/>
        </w:trPr>
        <w:tc>
          <w:tcPr>
            <w:tcW w:w="458" w:type="dxa"/>
            <w:tcBorders>
              <w:top w:val="single" w:sz="12" w:space="0" w:color="000000"/>
              <w:bottom w:val="single" w:sz="2" w:space="0" w:color="000000"/>
            </w:tcBorders>
          </w:tcPr>
          <w:p w14:paraId="66475BFF" w14:textId="77777777" w:rsidR="00BF26EC" w:rsidRPr="000A1D40" w:rsidRDefault="00BF26EC" w:rsidP="00387E63">
            <w:pPr>
              <w:pStyle w:val="NoSpacing"/>
              <w:rPr>
                <w:b/>
                <w:sz w:val="20"/>
                <w:szCs w:val="20"/>
              </w:rPr>
            </w:pPr>
            <w:r>
              <w:rPr>
                <w:b/>
                <w:sz w:val="20"/>
                <w:szCs w:val="20"/>
              </w:rPr>
              <w:t>1</w:t>
            </w:r>
          </w:p>
        </w:tc>
        <w:tc>
          <w:tcPr>
            <w:tcW w:w="6711" w:type="dxa"/>
            <w:tcBorders>
              <w:top w:val="single" w:sz="12" w:space="0" w:color="000000"/>
              <w:bottom w:val="single" w:sz="2" w:space="0" w:color="000000"/>
            </w:tcBorders>
          </w:tcPr>
          <w:p w14:paraId="5AA138BA" w14:textId="77777777" w:rsidR="00BF26EC" w:rsidRPr="000A1D40" w:rsidRDefault="00BF26EC" w:rsidP="00387E63">
            <w:pPr>
              <w:pStyle w:val="NoSpacing"/>
              <w:rPr>
                <w:b/>
                <w:sz w:val="20"/>
                <w:szCs w:val="20"/>
              </w:rPr>
            </w:pPr>
          </w:p>
        </w:tc>
      </w:tr>
      <w:tr w:rsidR="00BF26EC" w:rsidRPr="000A1D40" w14:paraId="478A5A78" w14:textId="77777777" w:rsidTr="00BF26EC">
        <w:trPr>
          <w:trHeight w:val="265"/>
        </w:trPr>
        <w:tc>
          <w:tcPr>
            <w:tcW w:w="458" w:type="dxa"/>
            <w:tcBorders>
              <w:top w:val="single" w:sz="2" w:space="0" w:color="000000"/>
              <w:left w:val="single" w:sz="2" w:space="0" w:color="000000"/>
              <w:bottom w:val="single" w:sz="12" w:space="0" w:color="000000"/>
              <w:right w:val="single" w:sz="2" w:space="0" w:color="000000"/>
            </w:tcBorders>
          </w:tcPr>
          <w:p w14:paraId="7B4ABAD0" w14:textId="77777777" w:rsidR="00BF26EC" w:rsidRPr="000A1D40" w:rsidRDefault="00BF26EC" w:rsidP="00387E63">
            <w:pPr>
              <w:pStyle w:val="NoSpacing"/>
              <w:rPr>
                <w:b/>
                <w:sz w:val="20"/>
                <w:szCs w:val="20"/>
              </w:rPr>
            </w:pPr>
            <w:r>
              <w:rPr>
                <w:b/>
                <w:sz w:val="20"/>
                <w:szCs w:val="20"/>
              </w:rPr>
              <w:t>2</w:t>
            </w:r>
          </w:p>
        </w:tc>
        <w:tc>
          <w:tcPr>
            <w:tcW w:w="6711" w:type="dxa"/>
            <w:tcBorders>
              <w:top w:val="single" w:sz="2" w:space="0" w:color="000000"/>
              <w:left w:val="single" w:sz="2" w:space="0" w:color="000000"/>
              <w:bottom w:val="single" w:sz="12" w:space="0" w:color="000000"/>
              <w:right w:val="single" w:sz="2" w:space="0" w:color="000000"/>
            </w:tcBorders>
          </w:tcPr>
          <w:p w14:paraId="7CEDBD76" w14:textId="77777777" w:rsidR="00BF26EC" w:rsidRPr="000A1D40" w:rsidRDefault="00BF26EC" w:rsidP="00387E63">
            <w:pPr>
              <w:pStyle w:val="NoSpacing"/>
              <w:rPr>
                <w:b/>
                <w:sz w:val="20"/>
                <w:szCs w:val="20"/>
              </w:rPr>
            </w:pPr>
          </w:p>
        </w:tc>
      </w:tr>
      <w:bookmarkEnd w:id="6"/>
    </w:tbl>
    <w:p w14:paraId="21BD7826" w14:textId="77777777" w:rsidR="00634ED1" w:rsidRDefault="00634ED1" w:rsidP="00634ED1">
      <w:pPr>
        <w:pStyle w:val="NoSpacing"/>
        <w:spacing w:line="120" w:lineRule="auto"/>
        <w:rPr>
          <w:b/>
          <w:sz w:val="20"/>
          <w:szCs w:val="20"/>
        </w:rPr>
      </w:pPr>
    </w:p>
    <w:p w14:paraId="7CB71960" w14:textId="77777777" w:rsidR="00634ED1" w:rsidRPr="00592672" w:rsidRDefault="00634ED1" w:rsidP="00634ED1">
      <w:pPr>
        <w:pStyle w:val="NoSpacing"/>
        <w:spacing w:line="120" w:lineRule="auto"/>
        <w:rPr>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3"/>
        <w:gridCol w:w="2385"/>
        <w:gridCol w:w="2322"/>
      </w:tblGrid>
      <w:tr w:rsidR="006D68B6" w:rsidRPr="006D68B6" w14:paraId="4570FC1B" w14:textId="77777777" w:rsidTr="006D68B6">
        <w:trPr>
          <w:trHeight w:val="980"/>
        </w:trPr>
        <w:tc>
          <w:tcPr>
            <w:tcW w:w="2493" w:type="dxa"/>
          </w:tcPr>
          <w:p w14:paraId="17557455" w14:textId="77777777" w:rsidR="004F3EB5" w:rsidRPr="006D68B6" w:rsidRDefault="004F3EB5" w:rsidP="004F3EB5">
            <w:pPr>
              <w:pStyle w:val="NoSpacing"/>
              <w:rPr>
                <w:b/>
                <w:sz w:val="20"/>
                <w:szCs w:val="20"/>
              </w:rPr>
            </w:pPr>
            <w:r w:rsidRPr="006D68B6">
              <w:rPr>
                <w:b/>
                <w:sz w:val="20"/>
                <w:szCs w:val="20"/>
              </w:rPr>
              <w:t xml:space="preserve">         </w:t>
            </w:r>
            <w:bookmarkStart w:id="7" w:name="_Hlk58526415"/>
            <w:r w:rsidRPr="006D68B6">
              <w:rPr>
                <w:b/>
                <w:sz w:val="20"/>
                <w:szCs w:val="20"/>
              </w:rPr>
              <w:t>Team Event</w:t>
            </w:r>
          </w:p>
          <w:p w14:paraId="445CAF7B" w14:textId="77777777" w:rsidR="004F3EB5" w:rsidRPr="006D68B6" w:rsidRDefault="004F3EB5" w:rsidP="004F3EB5">
            <w:pPr>
              <w:pStyle w:val="NoSpacing"/>
              <w:rPr>
                <w:bCs/>
                <w:sz w:val="18"/>
                <w:szCs w:val="18"/>
              </w:rPr>
            </w:pPr>
            <w:r w:rsidRPr="006D68B6">
              <w:rPr>
                <w:bCs/>
                <w:sz w:val="18"/>
                <w:szCs w:val="18"/>
              </w:rPr>
              <w:t>$25.00 per Bowler</w:t>
            </w:r>
          </w:p>
          <w:p w14:paraId="32C4C9EA" w14:textId="77777777" w:rsidR="004F3EB5" w:rsidRPr="006D68B6" w:rsidRDefault="004F3EB5" w:rsidP="004F3EB5">
            <w:pPr>
              <w:pStyle w:val="NoSpacing"/>
              <w:rPr>
                <w:bCs/>
                <w:sz w:val="18"/>
                <w:szCs w:val="18"/>
              </w:rPr>
            </w:pPr>
            <w:r w:rsidRPr="006D68B6">
              <w:rPr>
                <w:bCs/>
                <w:sz w:val="18"/>
                <w:szCs w:val="18"/>
              </w:rPr>
              <w:t>$100.00 Per Team</w:t>
            </w:r>
          </w:p>
          <w:p w14:paraId="4282F3BE" w14:textId="77777777" w:rsidR="004F3EB5" w:rsidRPr="006D68B6" w:rsidRDefault="004F3EB5" w:rsidP="006D68B6">
            <w:pPr>
              <w:pStyle w:val="NoSpacing"/>
              <w:rPr>
                <w:bCs/>
                <w:sz w:val="18"/>
                <w:szCs w:val="18"/>
              </w:rPr>
            </w:pPr>
            <w:r w:rsidRPr="006D68B6">
              <w:rPr>
                <w:bCs/>
                <w:sz w:val="18"/>
                <w:szCs w:val="18"/>
              </w:rPr>
              <w:t>Prize Fee $60.00</w:t>
            </w:r>
          </w:p>
          <w:p w14:paraId="34CDA2C8" w14:textId="77777777" w:rsidR="004F3EB5" w:rsidRPr="006D68B6" w:rsidRDefault="004F3EB5" w:rsidP="004F3EB5">
            <w:pPr>
              <w:pStyle w:val="NoSpacing"/>
              <w:rPr>
                <w:b/>
                <w:sz w:val="20"/>
                <w:szCs w:val="20"/>
              </w:rPr>
            </w:pPr>
            <w:r w:rsidRPr="006D68B6">
              <w:rPr>
                <w:bCs/>
                <w:sz w:val="18"/>
                <w:szCs w:val="18"/>
              </w:rPr>
              <w:t>Lineage &amp; Expense $40.00</w:t>
            </w:r>
            <w:bookmarkEnd w:id="7"/>
          </w:p>
        </w:tc>
        <w:tc>
          <w:tcPr>
            <w:tcW w:w="2385" w:type="dxa"/>
            <w:tcBorders>
              <w:bottom w:val="single" w:sz="4" w:space="0" w:color="000000"/>
            </w:tcBorders>
          </w:tcPr>
          <w:p w14:paraId="4FEA9591" w14:textId="77777777" w:rsidR="004F3EB5" w:rsidRPr="006D68B6" w:rsidRDefault="004F3EB5" w:rsidP="004F3EB5">
            <w:pPr>
              <w:pStyle w:val="NoSpacing"/>
              <w:rPr>
                <w:b/>
                <w:sz w:val="20"/>
                <w:szCs w:val="20"/>
              </w:rPr>
            </w:pPr>
            <w:r w:rsidRPr="006D68B6">
              <w:rPr>
                <w:b/>
                <w:sz w:val="20"/>
                <w:szCs w:val="20"/>
              </w:rPr>
              <w:t xml:space="preserve">         Doubles</w:t>
            </w:r>
            <w:r w:rsidR="00121B98">
              <w:rPr>
                <w:b/>
                <w:sz w:val="20"/>
                <w:szCs w:val="20"/>
              </w:rPr>
              <w:t>/Singles</w:t>
            </w:r>
            <w:r w:rsidR="00125759" w:rsidRPr="006D68B6">
              <w:rPr>
                <w:b/>
                <w:sz w:val="20"/>
                <w:szCs w:val="20"/>
              </w:rPr>
              <w:t xml:space="preserve"> Event </w:t>
            </w:r>
          </w:p>
          <w:p w14:paraId="7578BD61" w14:textId="77777777" w:rsidR="00125759" w:rsidRPr="006D68B6" w:rsidRDefault="004F3EB5" w:rsidP="004F3EB5">
            <w:pPr>
              <w:pStyle w:val="NoSpacing"/>
              <w:rPr>
                <w:bCs/>
                <w:sz w:val="18"/>
                <w:szCs w:val="18"/>
              </w:rPr>
            </w:pPr>
            <w:r w:rsidRPr="006D68B6">
              <w:rPr>
                <w:bCs/>
                <w:sz w:val="18"/>
                <w:szCs w:val="18"/>
              </w:rPr>
              <w:t xml:space="preserve">$25.00 per Bowler </w:t>
            </w:r>
          </w:p>
          <w:p w14:paraId="34062D0C" w14:textId="77777777" w:rsidR="004F3EB5" w:rsidRPr="006D68B6" w:rsidRDefault="004F3EB5" w:rsidP="006D68B6">
            <w:pPr>
              <w:pStyle w:val="NoSpacing"/>
              <w:rPr>
                <w:bCs/>
                <w:sz w:val="18"/>
                <w:szCs w:val="18"/>
              </w:rPr>
            </w:pPr>
            <w:r w:rsidRPr="006D68B6">
              <w:rPr>
                <w:bCs/>
                <w:sz w:val="18"/>
                <w:szCs w:val="18"/>
              </w:rPr>
              <w:t>$50.00 Per Team</w:t>
            </w:r>
          </w:p>
          <w:p w14:paraId="6BFAF41B" w14:textId="77777777" w:rsidR="004F3EB5" w:rsidRPr="006D68B6" w:rsidRDefault="004F3EB5" w:rsidP="006D68B6">
            <w:pPr>
              <w:pStyle w:val="NoSpacing"/>
              <w:rPr>
                <w:bCs/>
                <w:sz w:val="18"/>
                <w:szCs w:val="18"/>
              </w:rPr>
            </w:pPr>
            <w:r w:rsidRPr="006D68B6">
              <w:rPr>
                <w:bCs/>
                <w:sz w:val="18"/>
                <w:szCs w:val="18"/>
              </w:rPr>
              <w:t>Prize Fee $30.00</w:t>
            </w:r>
          </w:p>
          <w:p w14:paraId="1573AC58" w14:textId="77777777" w:rsidR="004F3EB5" w:rsidRPr="006D68B6" w:rsidRDefault="004F3EB5" w:rsidP="004F3EB5">
            <w:pPr>
              <w:pStyle w:val="NoSpacing"/>
              <w:rPr>
                <w:b/>
                <w:sz w:val="18"/>
                <w:szCs w:val="18"/>
              </w:rPr>
            </w:pPr>
            <w:r w:rsidRPr="006D68B6">
              <w:rPr>
                <w:bCs/>
                <w:sz w:val="18"/>
                <w:szCs w:val="18"/>
              </w:rPr>
              <w:t>Lineage &amp; Expense</w:t>
            </w:r>
            <w:r w:rsidR="00125759" w:rsidRPr="006D68B6">
              <w:rPr>
                <w:bCs/>
                <w:sz w:val="18"/>
                <w:szCs w:val="18"/>
              </w:rPr>
              <w:t xml:space="preserve"> </w:t>
            </w:r>
            <w:r w:rsidRPr="006D68B6">
              <w:rPr>
                <w:bCs/>
                <w:sz w:val="18"/>
                <w:szCs w:val="18"/>
              </w:rPr>
              <w:t>$20.00</w:t>
            </w:r>
          </w:p>
        </w:tc>
        <w:tc>
          <w:tcPr>
            <w:tcW w:w="2322" w:type="dxa"/>
          </w:tcPr>
          <w:p w14:paraId="11A75B40" w14:textId="77777777" w:rsidR="004F3EB5" w:rsidRPr="006D68B6" w:rsidRDefault="004F3EB5" w:rsidP="006D68B6">
            <w:pPr>
              <w:pStyle w:val="NoSpacing"/>
              <w:rPr>
                <w:b/>
                <w:sz w:val="20"/>
                <w:szCs w:val="20"/>
              </w:rPr>
            </w:pPr>
            <w:r w:rsidRPr="006D68B6">
              <w:rPr>
                <w:b/>
                <w:sz w:val="20"/>
                <w:szCs w:val="20"/>
              </w:rPr>
              <w:t xml:space="preserve">         Singles Event</w:t>
            </w:r>
          </w:p>
          <w:p w14:paraId="5C647154" w14:textId="77777777" w:rsidR="004F3EB5" w:rsidRPr="006D68B6" w:rsidRDefault="004F3EB5" w:rsidP="006D68B6">
            <w:pPr>
              <w:pStyle w:val="NoSpacing"/>
              <w:rPr>
                <w:bCs/>
                <w:sz w:val="18"/>
                <w:szCs w:val="18"/>
              </w:rPr>
            </w:pPr>
            <w:r w:rsidRPr="006D68B6">
              <w:rPr>
                <w:bCs/>
                <w:sz w:val="18"/>
                <w:szCs w:val="18"/>
              </w:rPr>
              <w:t xml:space="preserve">$25.00 per Bowler </w:t>
            </w:r>
          </w:p>
          <w:p w14:paraId="145C7D82" w14:textId="77777777" w:rsidR="004F3EB5" w:rsidRPr="006D68B6" w:rsidRDefault="004F3EB5" w:rsidP="006D68B6">
            <w:pPr>
              <w:pStyle w:val="NoSpacing"/>
              <w:rPr>
                <w:bCs/>
                <w:sz w:val="18"/>
                <w:szCs w:val="18"/>
              </w:rPr>
            </w:pPr>
            <w:r w:rsidRPr="006D68B6">
              <w:rPr>
                <w:bCs/>
                <w:sz w:val="18"/>
                <w:szCs w:val="18"/>
              </w:rPr>
              <w:t>Prize Fee $</w:t>
            </w:r>
            <w:r w:rsidR="00125759" w:rsidRPr="006D68B6">
              <w:rPr>
                <w:bCs/>
                <w:sz w:val="18"/>
                <w:szCs w:val="18"/>
              </w:rPr>
              <w:t>15</w:t>
            </w:r>
            <w:r w:rsidRPr="006D68B6">
              <w:rPr>
                <w:bCs/>
                <w:sz w:val="18"/>
                <w:szCs w:val="18"/>
              </w:rPr>
              <w:t>.00</w:t>
            </w:r>
          </w:p>
          <w:p w14:paraId="3B479D79" w14:textId="77777777" w:rsidR="004F3EB5" w:rsidRPr="006D68B6" w:rsidRDefault="004F3EB5" w:rsidP="004F3EB5">
            <w:pPr>
              <w:pStyle w:val="NoSpacing"/>
              <w:rPr>
                <w:b/>
                <w:sz w:val="20"/>
                <w:szCs w:val="20"/>
              </w:rPr>
            </w:pPr>
            <w:r w:rsidRPr="006D68B6">
              <w:rPr>
                <w:bCs/>
                <w:sz w:val="18"/>
                <w:szCs w:val="18"/>
              </w:rPr>
              <w:t>Lineage &amp; Expense $</w:t>
            </w:r>
            <w:r w:rsidR="00125759" w:rsidRPr="006D68B6">
              <w:rPr>
                <w:bCs/>
                <w:sz w:val="18"/>
                <w:szCs w:val="18"/>
              </w:rPr>
              <w:t>1</w:t>
            </w:r>
            <w:r w:rsidRPr="006D68B6">
              <w:rPr>
                <w:bCs/>
                <w:sz w:val="18"/>
                <w:szCs w:val="18"/>
              </w:rPr>
              <w:t>0.00</w:t>
            </w:r>
          </w:p>
        </w:tc>
      </w:tr>
    </w:tbl>
    <w:p w14:paraId="1A8466C9" w14:textId="54C9E961" w:rsidR="00BB5A03" w:rsidRDefault="00A77ECA" w:rsidP="008D43DB">
      <w:pPr>
        <w:pStyle w:val="NoSpacing"/>
        <w:rPr>
          <w:b/>
          <w:sz w:val="22"/>
          <w:szCs w:val="22"/>
        </w:rPr>
      </w:pPr>
      <w:r w:rsidRPr="00A77ECA">
        <w:rPr>
          <w:b/>
          <w:sz w:val="22"/>
          <w:szCs w:val="22"/>
        </w:rPr>
        <w:t>Entry and payment can be made on our website Greaterbeloitusbc.com</w:t>
      </w:r>
      <w:r w:rsidR="00BB5A03">
        <w:rPr>
          <w:b/>
          <w:sz w:val="22"/>
          <w:szCs w:val="22"/>
        </w:rPr>
        <w:t xml:space="preserve"> or they can be turned </w:t>
      </w:r>
      <w:r w:rsidR="002D56D5">
        <w:rPr>
          <w:b/>
          <w:sz w:val="22"/>
          <w:szCs w:val="22"/>
        </w:rPr>
        <w:t>into</w:t>
      </w:r>
      <w:r w:rsidR="00BB5A03">
        <w:rPr>
          <w:b/>
          <w:sz w:val="22"/>
          <w:szCs w:val="22"/>
        </w:rPr>
        <w:t xml:space="preserve"> Viking Lanes. (Dave Cliffe or Counter)</w:t>
      </w:r>
    </w:p>
    <w:p w14:paraId="6467F1BA" w14:textId="77777777" w:rsidR="00BB5A03" w:rsidRDefault="00BB5A03" w:rsidP="008D43DB">
      <w:pPr>
        <w:pStyle w:val="NoSpacing"/>
        <w:rPr>
          <w:b/>
          <w:sz w:val="22"/>
          <w:szCs w:val="22"/>
        </w:rPr>
      </w:pPr>
    </w:p>
    <w:p w14:paraId="02B15C11" w14:textId="77777777" w:rsidR="008D43DB" w:rsidRPr="00BB5A03" w:rsidRDefault="00000000" w:rsidP="008D43DB">
      <w:pPr>
        <w:pStyle w:val="NoSpacing"/>
        <w:rPr>
          <w:b/>
          <w:sz w:val="20"/>
          <w:szCs w:val="20"/>
        </w:rPr>
      </w:pPr>
      <w:r>
        <w:rPr>
          <w:noProof/>
        </w:rPr>
        <w:pict w14:anchorId="47113B26">
          <v:shape id="_x0000_s2151" type="#_x0000_t75" style="position:absolute;margin-left:18.15pt;margin-top:12.5pt;width:300.9pt;height:122.55pt;z-index:-2">
            <v:imagedata r:id="rId13" o:title="brand of brunswick"/>
          </v:shape>
        </w:pict>
      </w:r>
      <w:r w:rsidR="00963B62">
        <w:rPr>
          <w:b/>
        </w:rPr>
        <w:t xml:space="preserve"> </w:t>
      </w:r>
      <w:r w:rsidR="00963B62" w:rsidRPr="00963B62">
        <w:rPr>
          <w:b/>
        </w:rPr>
        <w:t>**Ball Raffles Brought to you by the brands of Brunswick**</w:t>
      </w:r>
    </w:p>
    <w:p w14:paraId="6925B670" w14:textId="77777777" w:rsidR="008D43DB" w:rsidRDefault="008D43DB" w:rsidP="008D43DB">
      <w:pPr>
        <w:pStyle w:val="NoSpacing"/>
        <w:rPr>
          <w:b/>
          <w:sz w:val="20"/>
          <w:szCs w:val="20"/>
        </w:rPr>
      </w:pPr>
    </w:p>
    <w:p w14:paraId="66D4E4B8" w14:textId="77777777" w:rsidR="008D43DB" w:rsidRDefault="008D43DB" w:rsidP="008D43DB">
      <w:pPr>
        <w:pStyle w:val="NoSpacing"/>
        <w:rPr>
          <w:b/>
          <w:sz w:val="20"/>
          <w:szCs w:val="20"/>
        </w:rPr>
      </w:pPr>
    </w:p>
    <w:p w14:paraId="10574542" w14:textId="77777777" w:rsidR="008D43DB" w:rsidRDefault="008D43DB" w:rsidP="008D43DB">
      <w:pPr>
        <w:pStyle w:val="NoSpacing"/>
        <w:rPr>
          <w:b/>
          <w:sz w:val="20"/>
          <w:szCs w:val="20"/>
        </w:rPr>
      </w:pPr>
    </w:p>
    <w:p w14:paraId="7F08A35B" w14:textId="77777777" w:rsidR="008D43DB" w:rsidRDefault="008D43DB" w:rsidP="008D43DB">
      <w:pPr>
        <w:pStyle w:val="NoSpacing"/>
        <w:rPr>
          <w:b/>
          <w:sz w:val="20"/>
          <w:szCs w:val="20"/>
        </w:rPr>
      </w:pPr>
    </w:p>
    <w:p w14:paraId="096FC49C" w14:textId="77777777" w:rsidR="008D43DB" w:rsidRDefault="008D43DB" w:rsidP="008D43DB">
      <w:pPr>
        <w:pStyle w:val="NoSpacing"/>
        <w:rPr>
          <w:b/>
          <w:sz w:val="20"/>
          <w:szCs w:val="20"/>
        </w:rPr>
      </w:pPr>
    </w:p>
    <w:p w14:paraId="1FD6538A" w14:textId="77777777" w:rsidR="00954DAC" w:rsidRDefault="00954DAC" w:rsidP="00A77ECA">
      <w:pPr>
        <w:pStyle w:val="NoSpacing"/>
        <w:ind w:left="1440"/>
        <w:rPr>
          <w:b/>
          <w:sz w:val="40"/>
          <w:szCs w:val="40"/>
        </w:rPr>
      </w:pPr>
    </w:p>
    <w:p w14:paraId="7C4F97D1" w14:textId="77777777" w:rsidR="0040002B" w:rsidRDefault="0040002B" w:rsidP="00A77ECA">
      <w:pPr>
        <w:pStyle w:val="NoSpacing"/>
        <w:ind w:left="1440"/>
        <w:rPr>
          <w:b/>
          <w:sz w:val="40"/>
          <w:szCs w:val="40"/>
        </w:rPr>
      </w:pPr>
    </w:p>
    <w:p w14:paraId="14802018" w14:textId="77777777" w:rsidR="003302B2" w:rsidRPr="00634ED1" w:rsidRDefault="00634ED1" w:rsidP="00A77ECA">
      <w:pPr>
        <w:pStyle w:val="NoSpacing"/>
        <w:ind w:left="1440"/>
        <w:rPr>
          <w:b/>
          <w:sz w:val="40"/>
          <w:szCs w:val="40"/>
        </w:rPr>
      </w:pPr>
      <w:r w:rsidRPr="00634ED1">
        <w:rPr>
          <w:b/>
          <w:sz w:val="40"/>
          <w:szCs w:val="40"/>
        </w:rPr>
        <w:lastRenderedPageBreak/>
        <w:t>Tournament Rules</w:t>
      </w:r>
    </w:p>
    <w:p w14:paraId="125BF33E" w14:textId="77777777" w:rsidR="00D57CBF" w:rsidRDefault="00D57CBF" w:rsidP="003302B2">
      <w:pPr>
        <w:spacing w:after="160" w:line="259" w:lineRule="auto"/>
        <w:contextualSpacing/>
        <w:rPr>
          <w:rFonts w:ascii="Calibri" w:eastAsia="Calibri" w:hAnsi="Calibri"/>
          <w:sz w:val="16"/>
          <w:szCs w:val="16"/>
        </w:rPr>
      </w:pPr>
    </w:p>
    <w:p w14:paraId="6C8F3FAD" w14:textId="77777777" w:rsidR="003302B2" w:rsidRDefault="003302B2" w:rsidP="003302B2">
      <w:pPr>
        <w:numPr>
          <w:ilvl w:val="0"/>
          <w:numId w:val="5"/>
        </w:numPr>
        <w:spacing w:after="160" w:line="259" w:lineRule="auto"/>
        <w:contextualSpacing/>
        <w:rPr>
          <w:rFonts w:ascii="Calibri" w:eastAsia="Calibri" w:hAnsi="Calibri"/>
          <w:sz w:val="18"/>
          <w:szCs w:val="18"/>
        </w:rPr>
      </w:pPr>
      <w:r w:rsidRPr="0041187A">
        <w:rPr>
          <w:rFonts w:ascii="Calibri" w:eastAsia="Calibri" w:hAnsi="Calibri"/>
          <w:sz w:val="18"/>
          <w:szCs w:val="18"/>
        </w:rPr>
        <w:t>All rule numbers refer to Tournament Rules in the USBC Playing Rules book. Any rules not covered in this document will be governed by the USBC tournament rules.</w:t>
      </w:r>
    </w:p>
    <w:p w14:paraId="4E8ACBDA" w14:textId="77777777" w:rsidR="00BF26EC" w:rsidRPr="0041187A" w:rsidRDefault="00BF26EC" w:rsidP="003302B2">
      <w:pPr>
        <w:numPr>
          <w:ilvl w:val="0"/>
          <w:numId w:val="5"/>
        </w:numPr>
        <w:spacing w:after="160" w:line="259" w:lineRule="auto"/>
        <w:contextualSpacing/>
        <w:rPr>
          <w:rFonts w:ascii="Calibri" w:eastAsia="Calibri" w:hAnsi="Calibri"/>
          <w:sz w:val="18"/>
          <w:szCs w:val="18"/>
        </w:rPr>
      </w:pPr>
      <w:r>
        <w:rPr>
          <w:rFonts w:ascii="Calibri" w:eastAsia="Calibri" w:hAnsi="Calibri"/>
          <w:sz w:val="18"/>
          <w:szCs w:val="18"/>
        </w:rPr>
        <w:t>Lane assignment for each event will be random computer assigned. Doubles will bowl together based on team event roster.</w:t>
      </w:r>
    </w:p>
    <w:p w14:paraId="3DBB5BB6" w14:textId="77777777" w:rsidR="00805544" w:rsidRPr="008402FA" w:rsidRDefault="003302B2" w:rsidP="008402FA">
      <w:pPr>
        <w:numPr>
          <w:ilvl w:val="0"/>
          <w:numId w:val="5"/>
        </w:numPr>
        <w:spacing w:after="160" w:line="259" w:lineRule="auto"/>
        <w:contextualSpacing/>
        <w:rPr>
          <w:rFonts w:ascii="Calibri" w:eastAsia="Calibri" w:hAnsi="Calibri"/>
          <w:sz w:val="18"/>
          <w:szCs w:val="18"/>
        </w:rPr>
      </w:pPr>
      <w:r w:rsidRPr="0041187A">
        <w:rPr>
          <w:rFonts w:ascii="Calibri" w:eastAsia="Calibri" w:hAnsi="Calibri"/>
          <w:sz w:val="18"/>
          <w:szCs w:val="18"/>
        </w:rPr>
        <w:t xml:space="preserve">Entries will be </w:t>
      </w:r>
      <w:r w:rsidR="001F0A00" w:rsidRPr="0041187A">
        <w:rPr>
          <w:rFonts w:ascii="Calibri" w:eastAsia="Calibri" w:hAnsi="Calibri"/>
          <w:sz w:val="18"/>
          <w:szCs w:val="18"/>
        </w:rPr>
        <w:t>open to</w:t>
      </w:r>
      <w:r w:rsidR="008402FA">
        <w:rPr>
          <w:rFonts w:ascii="Calibri" w:eastAsia="Calibri" w:hAnsi="Calibri"/>
          <w:sz w:val="18"/>
          <w:szCs w:val="18"/>
        </w:rPr>
        <w:t xml:space="preserve"> all</w:t>
      </w:r>
      <w:r w:rsidRPr="0041187A">
        <w:rPr>
          <w:rFonts w:ascii="Calibri" w:eastAsia="Calibri" w:hAnsi="Calibri"/>
          <w:sz w:val="18"/>
          <w:szCs w:val="18"/>
        </w:rPr>
        <w:t xml:space="preserve"> current USBC membership. (Rule 300c)</w:t>
      </w:r>
      <w:bookmarkStart w:id="8" w:name="_Hlk530491790"/>
      <w:r w:rsidR="008402FA">
        <w:rPr>
          <w:rFonts w:ascii="Calibri" w:eastAsia="Calibri" w:hAnsi="Calibri"/>
          <w:sz w:val="18"/>
          <w:szCs w:val="18"/>
        </w:rPr>
        <w:t xml:space="preserve"> </w:t>
      </w:r>
      <w:r w:rsidR="00805544" w:rsidRPr="008402FA">
        <w:rPr>
          <w:rFonts w:ascii="Calibri" w:eastAsia="Calibri" w:hAnsi="Calibri"/>
          <w:sz w:val="18"/>
          <w:szCs w:val="18"/>
          <w:u w:val="single"/>
        </w:rPr>
        <w:t xml:space="preserve">Bowlers not sanctioned </w:t>
      </w:r>
      <w:r w:rsidR="008402FA" w:rsidRPr="008402FA">
        <w:rPr>
          <w:rFonts w:ascii="Calibri" w:eastAsia="Calibri" w:hAnsi="Calibri"/>
          <w:sz w:val="18"/>
          <w:szCs w:val="18"/>
          <w:u w:val="single"/>
        </w:rPr>
        <w:t>through Greater Beloit USBC will have a $10.00 Participation Fee</w:t>
      </w:r>
      <w:r w:rsidR="008402FA">
        <w:rPr>
          <w:rFonts w:ascii="Calibri" w:eastAsia="Calibri" w:hAnsi="Calibri"/>
          <w:sz w:val="18"/>
          <w:szCs w:val="18"/>
          <w:u w:val="single"/>
        </w:rPr>
        <w:t>.</w:t>
      </w:r>
    </w:p>
    <w:p w14:paraId="57BA3613" w14:textId="77777777" w:rsidR="001F0A00" w:rsidRDefault="003302B2" w:rsidP="003302B2">
      <w:pPr>
        <w:numPr>
          <w:ilvl w:val="0"/>
          <w:numId w:val="5"/>
        </w:numPr>
        <w:spacing w:after="160" w:line="259" w:lineRule="auto"/>
        <w:contextualSpacing/>
        <w:rPr>
          <w:rFonts w:ascii="Calibri" w:eastAsia="Calibri" w:hAnsi="Calibri"/>
          <w:sz w:val="18"/>
          <w:szCs w:val="18"/>
        </w:rPr>
      </w:pPr>
      <w:r w:rsidRPr="0041187A">
        <w:rPr>
          <w:rFonts w:ascii="Calibri" w:eastAsia="Calibri" w:hAnsi="Calibri"/>
          <w:sz w:val="18"/>
          <w:szCs w:val="18"/>
        </w:rPr>
        <w:t xml:space="preserve">The Open tournament shall consist of a </w:t>
      </w:r>
      <w:r w:rsidR="002A268B">
        <w:rPr>
          <w:rFonts w:ascii="Calibri" w:eastAsia="Calibri" w:hAnsi="Calibri"/>
          <w:sz w:val="18"/>
          <w:szCs w:val="18"/>
        </w:rPr>
        <w:t xml:space="preserve">(4) </w:t>
      </w:r>
      <w:r w:rsidR="00A85B1D" w:rsidRPr="0041187A">
        <w:rPr>
          <w:rFonts w:ascii="Calibri" w:eastAsia="Calibri" w:hAnsi="Calibri"/>
          <w:sz w:val="18"/>
          <w:szCs w:val="18"/>
        </w:rPr>
        <w:t>f</w:t>
      </w:r>
      <w:r w:rsidR="00A85B1D">
        <w:rPr>
          <w:rFonts w:ascii="Calibri" w:eastAsia="Calibri" w:hAnsi="Calibri"/>
          <w:sz w:val="18"/>
          <w:szCs w:val="18"/>
        </w:rPr>
        <w:t>our</w:t>
      </w:r>
      <w:r w:rsidR="00A85B1D" w:rsidRPr="0041187A">
        <w:rPr>
          <w:rFonts w:ascii="Calibri" w:eastAsia="Calibri" w:hAnsi="Calibri"/>
          <w:sz w:val="18"/>
          <w:szCs w:val="18"/>
        </w:rPr>
        <w:t>-person</w:t>
      </w:r>
      <w:r w:rsidRPr="0041187A">
        <w:rPr>
          <w:rFonts w:ascii="Calibri" w:eastAsia="Calibri" w:hAnsi="Calibri"/>
          <w:sz w:val="18"/>
          <w:szCs w:val="18"/>
        </w:rPr>
        <w:t xml:space="preserve"> team event and a doubles/singles event. There will be no limit to the number of times a team may participate in the team </w:t>
      </w:r>
      <w:r w:rsidR="00A85B1D" w:rsidRPr="0041187A">
        <w:rPr>
          <w:rFonts w:ascii="Calibri" w:eastAsia="Calibri" w:hAnsi="Calibri"/>
          <w:sz w:val="18"/>
          <w:szCs w:val="18"/>
        </w:rPr>
        <w:t>event,</w:t>
      </w:r>
      <w:r w:rsidRPr="0041187A">
        <w:rPr>
          <w:rFonts w:ascii="Calibri" w:eastAsia="Calibri" w:hAnsi="Calibri"/>
          <w:sz w:val="18"/>
          <w:szCs w:val="18"/>
        </w:rPr>
        <w:t xml:space="preserve"> but </w:t>
      </w:r>
      <w:r w:rsidR="00A85B1D">
        <w:rPr>
          <w:rFonts w:ascii="Calibri" w:eastAsia="Calibri" w:hAnsi="Calibri"/>
          <w:sz w:val="18"/>
          <w:szCs w:val="18"/>
        </w:rPr>
        <w:t>1</w:t>
      </w:r>
      <w:r w:rsidRPr="0041187A">
        <w:rPr>
          <w:rFonts w:ascii="Calibri" w:eastAsia="Calibri" w:hAnsi="Calibri"/>
          <w:sz w:val="18"/>
          <w:szCs w:val="18"/>
        </w:rPr>
        <w:t xml:space="preserve"> </w:t>
      </w:r>
      <w:r w:rsidR="00A85B1D" w:rsidRPr="0041187A">
        <w:rPr>
          <w:rFonts w:ascii="Calibri" w:eastAsia="Calibri" w:hAnsi="Calibri"/>
          <w:sz w:val="18"/>
          <w:szCs w:val="18"/>
        </w:rPr>
        <w:t>bowler</w:t>
      </w:r>
      <w:r w:rsidRPr="0041187A">
        <w:rPr>
          <w:rFonts w:ascii="Calibri" w:eastAsia="Calibri" w:hAnsi="Calibri"/>
          <w:sz w:val="18"/>
          <w:szCs w:val="18"/>
        </w:rPr>
        <w:t xml:space="preserve"> </w:t>
      </w:r>
      <w:r w:rsidR="00A85B1D" w:rsidRPr="0041187A">
        <w:rPr>
          <w:rFonts w:ascii="Calibri" w:eastAsia="Calibri" w:hAnsi="Calibri"/>
          <w:sz w:val="18"/>
          <w:szCs w:val="18"/>
        </w:rPr>
        <w:t>must</w:t>
      </w:r>
      <w:r w:rsidRPr="0041187A">
        <w:rPr>
          <w:rFonts w:ascii="Calibri" w:eastAsia="Calibri" w:hAnsi="Calibri"/>
          <w:sz w:val="18"/>
          <w:szCs w:val="18"/>
        </w:rPr>
        <w:t xml:space="preserve"> </w:t>
      </w:r>
      <w:r w:rsidR="00A85B1D" w:rsidRPr="0041187A">
        <w:rPr>
          <w:rFonts w:ascii="Calibri" w:eastAsia="Calibri" w:hAnsi="Calibri"/>
          <w:sz w:val="18"/>
          <w:szCs w:val="18"/>
        </w:rPr>
        <w:t>change</w:t>
      </w:r>
      <w:r w:rsidR="002A268B">
        <w:rPr>
          <w:rFonts w:ascii="Calibri" w:eastAsia="Calibri" w:hAnsi="Calibri"/>
          <w:sz w:val="18"/>
          <w:szCs w:val="18"/>
        </w:rPr>
        <w:t xml:space="preserve"> to cash multiple times</w:t>
      </w:r>
      <w:r w:rsidRPr="0041187A">
        <w:rPr>
          <w:rFonts w:ascii="Calibri" w:eastAsia="Calibri" w:hAnsi="Calibri"/>
          <w:sz w:val="18"/>
          <w:szCs w:val="18"/>
        </w:rPr>
        <w:t xml:space="preserve">. An entrant may participate in the doubles/singles event multiple times. One of the doubles </w:t>
      </w:r>
      <w:r w:rsidR="00A85B1D" w:rsidRPr="0041187A">
        <w:rPr>
          <w:rFonts w:ascii="Calibri" w:eastAsia="Calibri" w:hAnsi="Calibri"/>
          <w:sz w:val="18"/>
          <w:szCs w:val="18"/>
        </w:rPr>
        <w:t>partners</w:t>
      </w:r>
      <w:r w:rsidRPr="0041187A">
        <w:rPr>
          <w:rFonts w:ascii="Calibri" w:eastAsia="Calibri" w:hAnsi="Calibri"/>
          <w:sz w:val="18"/>
          <w:szCs w:val="18"/>
        </w:rPr>
        <w:t xml:space="preserve"> must change to cash multiple times. </w:t>
      </w:r>
      <w:r w:rsidR="001F0A00">
        <w:rPr>
          <w:rFonts w:ascii="Calibri" w:eastAsia="Calibri" w:hAnsi="Calibri"/>
          <w:sz w:val="18"/>
          <w:szCs w:val="18"/>
        </w:rPr>
        <w:t xml:space="preserve">Singles will be paid </w:t>
      </w:r>
      <w:r w:rsidR="00445201">
        <w:rPr>
          <w:rFonts w:ascii="Calibri" w:eastAsia="Calibri" w:hAnsi="Calibri"/>
          <w:sz w:val="18"/>
          <w:szCs w:val="18"/>
        </w:rPr>
        <w:t>the highest</w:t>
      </w:r>
      <w:r w:rsidR="001F0A00">
        <w:rPr>
          <w:rFonts w:ascii="Calibri" w:eastAsia="Calibri" w:hAnsi="Calibri"/>
          <w:sz w:val="18"/>
          <w:szCs w:val="18"/>
        </w:rPr>
        <w:t xml:space="preserve"> cash only. </w:t>
      </w:r>
    </w:p>
    <w:p w14:paraId="1DB95264" w14:textId="77777777" w:rsidR="003302B2" w:rsidRPr="0041187A" w:rsidRDefault="003302B2" w:rsidP="003302B2">
      <w:pPr>
        <w:numPr>
          <w:ilvl w:val="0"/>
          <w:numId w:val="5"/>
        </w:numPr>
        <w:spacing w:after="160" w:line="259" w:lineRule="auto"/>
        <w:contextualSpacing/>
        <w:rPr>
          <w:rFonts w:ascii="Calibri" w:eastAsia="Calibri" w:hAnsi="Calibri"/>
          <w:sz w:val="18"/>
          <w:szCs w:val="18"/>
        </w:rPr>
      </w:pPr>
      <w:r w:rsidRPr="0041187A">
        <w:rPr>
          <w:rFonts w:ascii="Calibri" w:eastAsia="Calibri" w:hAnsi="Calibri"/>
          <w:sz w:val="18"/>
          <w:szCs w:val="18"/>
        </w:rPr>
        <w:t xml:space="preserve">Optional All Events: The fee for participating in All-Events must be </w:t>
      </w:r>
      <w:r w:rsidR="002A268B">
        <w:rPr>
          <w:rFonts w:ascii="Calibri" w:eastAsia="Calibri" w:hAnsi="Calibri"/>
          <w:sz w:val="18"/>
          <w:szCs w:val="18"/>
        </w:rPr>
        <w:t xml:space="preserve">paid before </w:t>
      </w:r>
      <w:r w:rsidR="00445201">
        <w:rPr>
          <w:rFonts w:ascii="Calibri" w:eastAsia="Calibri" w:hAnsi="Calibri"/>
          <w:sz w:val="18"/>
          <w:szCs w:val="18"/>
        </w:rPr>
        <w:t>the first</w:t>
      </w:r>
      <w:r w:rsidR="002A268B">
        <w:rPr>
          <w:rFonts w:ascii="Calibri" w:eastAsia="Calibri" w:hAnsi="Calibri"/>
          <w:sz w:val="18"/>
          <w:szCs w:val="18"/>
        </w:rPr>
        <w:t xml:space="preserve"> event</w:t>
      </w:r>
      <w:r w:rsidR="001F0A00">
        <w:rPr>
          <w:rFonts w:ascii="Calibri" w:eastAsia="Calibri" w:hAnsi="Calibri"/>
          <w:sz w:val="18"/>
          <w:szCs w:val="18"/>
        </w:rPr>
        <w:t xml:space="preserve"> bowled</w:t>
      </w:r>
      <w:r w:rsidRPr="0041187A">
        <w:rPr>
          <w:rFonts w:ascii="Calibri" w:eastAsia="Calibri" w:hAnsi="Calibri"/>
          <w:sz w:val="18"/>
          <w:szCs w:val="18"/>
        </w:rPr>
        <w:t>. 100% of the All-Events prize fund will be returned. The bowler’s first appearance in each event counts toward the all-events total. (Rule 315d)</w:t>
      </w:r>
    </w:p>
    <w:bookmarkEnd w:id="8"/>
    <w:p w14:paraId="699A97D9" w14:textId="0346BA96" w:rsidR="00A71D77" w:rsidRPr="001F0A00" w:rsidRDefault="003302B2" w:rsidP="001F0A00">
      <w:pPr>
        <w:numPr>
          <w:ilvl w:val="0"/>
          <w:numId w:val="5"/>
        </w:numPr>
        <w:spacing w:after="160" w:line="259" w:lineRule="auto"/>
        <w:contextualSpacing/>
        <w:rPr>
          <w:rFonts w:ascii="Calibri" w:eastAsia="Calibri" w:hAnsi="Calibri"/>
          <w:sz w:val="18"/>
          <w:szCs w:val="18"/>
        </w:rPr>
      </w:pPr>
      <w:r w:rsidRPr="0041187A">
        <w:rPr>
          <w:rFonts w:ascii="Calibri" w:eastAsia="Calibri" w:hAnsi="Calibri"/>
          <w:sz w:val="18"/>
          <w:szCs w:val="18"/>
        </w:rPr>
        <w:t xml:space="preserve">Averages: </w:t>
      </w:r>
      <w:r w:rsidRPr="0041187A">
        <w:rPr>
          <w:rFonts w:ascii="Calibri" w:eastAsia="Calibri" w:hAnsi="Calibri"/>
          <w:b/>
          <w:sz w:val="18"/>
          <w:szCs w:val="18"/>
        </w:rPr>
        <w:t>a)</w:t>
      </w:r>
      <w:r w:rsidRPr="0041187A">
        <w:rPr>
          <w:rFonts w:ascii="Calibri" w:eastAsia="Calibri" w:hAnsi="Calibri"/>
          <w:sz w:val="18"/>
          <w:szCs w:val="18"/>
        </w:rPr>
        <w:t xml:space="preserve"> Bowlers will use their highest </w:t>
      </w:r>
      <w:r w:rsidRPr="0041187A">
        <w:rPr>
          <w:rFonts w:ascii="Calibri" w:eastAsia="Calibri" w:hAnsi="Calibri"/>
          <w:b/>
          <w:sz w:val="18"/>
          <w:szCs w:val="18"/>
        </w:rPr>
        <w:t>USBC</w:t>
      </w:r>
      <w:r w:rsidRPr="0041187A">
        <w:rPr>
          <w:rFonts w:ascii="Calibri" w:eastAsia="Calibri" w:hAnsi="Calibri"/>
          <w:sz w:val="18"/>
          <w:szCs w:val="18"/>
        </w:rPr>
        <w:t xml:space="preserve"> average from the previous season ending July 31. Bowlers having no previous season book average will use their highest current season average as of </w:t>
      </w:r>
      <w:r w:rsidRPr="0041187A">
        <w:rPr>
          <w:rFonts w:ascii="Calibri" w:eastAsia="Calibri" w:hAnsi="Calibri"/>
          <w:b/>
          <w:sz w:val="18"/>
          <w:szCs w:val="18"/>
        </w:rPr>
        <w:t>date of bowling</w:t>
      </w:r>
      <w:r w:rsidRPr="0041187A">
        <w:rPr>
          <w:rFonts w:ascii="Calibri" w:eastAsia="Calibri" w:hAnsi="Calibri"/>
          <w:sz w:val="18"/>
          <w:szCs w:val="18"/>
        </w:rPr>
        <w:t xml:space="preserve">. </w:t>
      </w:r>
      <w:r w:rsidRPr="0041187A">
        <w:rPr>
          <w:rFonts w:ascii="Calibri" w:eastAsia="Calibri" w:hAnsi="Calibri"/>
          <w:b/>
          <w:sz w:val="18"/>
          <w:szCs w:val="18"/>
        </w:rPr>
        <w:t xml:space="preserve">If </w:t>
      </w:r>
      <w:r w:rsidR="001F0A00" w:rsidRPr="0041187A">
        <w:rPr>
          <w:rFonts w:ascii="Calibri" w:eastAsia="Calibri" w:hAnsi="Calibri"/>
          <w:b/>
          <w:sz w:val="18"/>
          <w:szCs w:val="18"/>
        </w:rPr>
        <w:t>the current</w:t>
      </w:r>
      <w:r w:rsidRPr="0041187A">
        <w:rPr>
          <w:rFonts w:ascii="Calibri" w:eastAsia="Calibri" w:hAnsi="Calibri"/>
          <w:b/>
          <w:sz w:val="18"/>
          <w:szCs w:val="18"/>
        </w:rPr>
        <w:t xml:space="preserve"> average, (as of date of bowling),</w:t>
      </w:r>
      <w:r w:rsidRPr="0041187A">
        <w:rPr>
          <w:rFonts w:ascii="Calibri" w:eastAsia="Calibri" w:hAnsi="Calibri"/>
          <w:sz w:val="18"/>
          <w:szCs w:val="18"/>
        </w:rPr>
        <w:t xml:space="preserve"> is </w:t>
      </w:r>
      <w:r w:rsidRPr="0041187A">
        <w:rPr>
          <w:rFonts w:ascii="Calibri" w:eastAsia="Calibri" w:hAnsi="Calibri"/>
          <w:b/>
          <w:sz w:val="18"/>
          <w:szCs w:val="18"/>
        </w:rPr>
        <w:t>1</w:t>
      </w:r>
      <w:r w:rsidR="00090207">
        <w:rPr>
          <w:rFonts w:ascii="Calibri" w:eastAsia="Calibri" w:hAnsi="Calibri"/>
          <w:b/>
          <w:sz w:val="18"/>
          <w:szCs w:val="18"/>
        </w:rPr>
        <w:t>0</w:t>
      </w:r>
      <w:r w:rsidRPr="0041187A">
        <w:rPr>
          <w:rFonts w:ascii="Calibri" w:eastAsia="Calibri" w:hAnsi="Calibri"/>
          <w:sz w:val="18"/>
          <w:szCs w:val="18"/>
        </w:rPr>
        <w:t xml:space="preserve"> pins or higher than the prior </w:t>
      </w:r>
      <w:r w:rsidR="00E42506" w:rsidRPr="0041187A">
        <w:rPr>
          <w:rFonts w:ascii="Calibri" w:eastAsia="Calibri" w:hAnsi="Calibri"/>
          <w:sz w:val="18"/>
          <w:szCs w:val="18"/>
        </w:rPr>
        <w:t>season’s</w:t>
      </w:r>
      <w:r w:rsidRPr="0041187A">
        <w:rPr>
          <w:rFonts w:ascii="Calibri" w:eastAsia="Calibri" w:hAnsi="Calibri"/>
          <w:sz w:val="18"/>
          <w:szCs w:val="18"/>
        </w:rPr>
        <w:t xml:space="preserve"> average then that current average must be used. </w:t>
      </w:r>
      <w:r w:rsidRPr="0041187A">
        <w:rPr>
          <w:rFonts w:ascii="Calibri" w:eastAsia="Calibri" w:hAnsi="Calibri"/>
          <w:b/>
          <w:sz w:val="18"/>
          <w:szCs w:val="18"/>
        </w:rPr>
        <w:t>b)</w:t>
      </w:r>
      <w:r w:rsidRPr="0041187A">
        <w:rPr>
          <w:rFonts w:ascii="Calibri" w:eastAsia="Calibri" w:hAnsi="Calibri"/>
          <w:sz w:val="18"/>
          <w:szCs w:val="18"/>
        </w:rPr>
        <w:t xml:space="preserve"> All averages are based on 21 games. </w:t>
      </w:r>
      <w:r w:rsidRPr="0041187A">
        <w:rPr>
          <w:rFonts w:ascii="Calibri" w:eastAsia="Calibri" w:hAnsi="Calibri"/>
          <w:b/>
          <w:sz w:val="18"/>
          <w:szCs w:val="18"/>
        </w:rPr>
        <w:t>C)</w:t>
      </w:r>
      <w:r w:rsidRPr="0041187A">
        <w:rPr>
          <w:rFonts w:ascii="Calibri" w:eastAsia="Calibri" w:hAnsi="Calibri"/>
          <w:sz w:val="18"/>
          <w:szCs w:val="18"/>
        </w:rPr>
        <w:t xml:space="preserve"> Bowlers not having an average per rule </w:t>
      </w:r>
      <w:r w:rsidRPr="0041187A">
        <w:rPr>
          <w:rFonts w:ascii="Calibri" w:eastAsia="Calibri" w:hAnsi="Calibri"/>
          <w:b/>
          <w:sz w:val="18"/>
          <w:szCs w:val="18"/>
        </w:rPr>
        <w:t>a)</w:t>
      </w:r>
      <w:r w:rsidRPr="0041187A">
        <w:rPr>
          <w:rFonts w:ascii="Calibri" w:eastAsia="Calibri" w:hAnsi="Calibri"/>
          <w:sz w:val="18"/>
          <w:szCs w:val="18"/>
        </w:rPr>
        <w:t xml:space="preserve"> or </w:t>
      </w:r>
      <w:r w:rsidRPr="0041187A">
        <w:rPr>
          <w:rFonts w:ascii="Calibri" w:eastAsia="Calibri" w:hAnsi="Calibri"/>
          <w:b/>
          <w:sz w:val="18"/>
          <w:szCs w:val="18"/>
        </w:rPr>
        <w:t>b)</w:t>
      </w:r>
      <w:r w:rsidRPr="0041187A">
        <w:rPr>
          <w:rFonts w:ascii="Calibri" w:eastAsia="Calibri" w:hAnsi="Calibri"/>
          <w:sz w:val="18"/>
          <w:szCs w:val="18"/>
        </w:rPr>
        <w:t xml:space="preserve"> will bowl at a </w:t>
      </w:r>
      <w:r w:rsidR="00634ED1" w:rsidRPr="0041187A">
        <w:rPr>
          <w:rFonts w:ascii="Calibri" w:eastAsia="Calibri" w:hAnsi="Calibri"/>
          <w:sz w:val="18"/>
          <w:szCs w:val="18"/>
        </w:rPr>
        <w:t>225-scratch</w:t>
      </w:r>
      <w:r w:rsidRPr="0041187A">
        <w:rPr>
          <w:rFonts w:ascii="Calibri" w:eastAsia="Calibri" w:hAnsi="Calibri"/>
          <w:sz w:val="18"/>
          <w:szCs w:val="18"/>
        </w:rPr>
        <w:t xml:space="preserve"> average.</w:t>
      </w:r>
    </w:p>
    <w:p w14:paraId="6AC051A5" w14:textId="77777777" w:rsidR="003302B2" w:rsidRPr="0041187A" w:rsidRDefault="003302B2" w:rsidP="003302B2">
      <w:pPr>
        <w:numPr>
          <w:ilvl w:val="0"/>
          <w:numId w:val="5"/>
        </w:numPr>
        <w:spacing w:after="160" w:line="259" w:lineRule="auto"/>
        <w:contextualSpacing/>
        <w:rPr>
          <w:rFonts w:ascii="Calibri" w:eastAsia="Calibri" w:hAnsi="Calibri"/>
          <w:sz w:val="18"/>
          <w:szCs w:val="18"/>
        </w:rPr>
      </w:pPr>
      <w:r w:rsidRPr="0041187A">
        <w:rPr>
          <w:rFonts w:ascii="Calibri" w:eastAsia="Calibri" w:hAnsi="Calibri"/>
          <w:b/>
          <w:sz w:val="18"/>
          <w:szCs w:val="18"/>
        </w:rPr>
        <w:t>Each bowler is responsible for submitting their own average.</w:t>
      </w:r>
      <w:r w:rsidRPr="0041187A">
        <w:rPr>
          <w:rFonts w:ascii="Calibri" w:eastAsia="Calibri" w:hAnsi="Calibri"/>
          <w:sz w:val="18"/>
          <w:szCs w:val="18"/>
        </w:rPr>
        <w:t xml:space="preserve"> (Rule 319a) The average of any bowler may be adjusted before participation in any event </w:t>
      </w:r>
      <w:r w:rsidRPr="0041187A">
        <w:rPr>
          <w:rFonts w:ascii="Calibri" w:eastAsia="Calibri" w:hAnsi="Calibri"/>
          <w:b/>
          <w:sz w:val="18"/>
          <w:szCs w:val="18"/>
        </w:rPr>
        <w:t>or before payouts are made.</w:t>
      </w:r>
      <w:r w:rsidRPr="0041187A">
        <w:rPr>
          <w:rFonts w:ascii="Calibri" w:eastAsia="Calibri" w:hAnsi="Calibri"/>
          <w:sz w:val="18"/>
          <w:szCs w:val="18"/>
        </w:rPr>
        <w:t xml:space="preserve"> (Rule 319e, Tournament Average)</w:t>
      </w:r>
    </w:p>
    <w:p w14:paraId="6F0923C5" w14:textId="77777777" w:rsidR="003302B2" w:rsidRPr="0041187A" w:rsidRDefault="003302B2" w:rsidP="003302B2">
      <w:pPr>
        <w:numPr>
          <w:ilvl w:val="0"/>
          <w:numId w:val="5"/>
        </w:numPr>
        <w:spacing w:after="160" w:line="259" w:lineRule="auto"/>
        <w:contextualSpacing/>
        <w:rPr>
          <w:rFonts w:ascii="Calibri" w:eastAsia="Calibri" w:hAnsi="Calibri"/>
          <w:sz w:val="18"/>
          <w:szCs w:val="18"/>
        </w:rPr>
      </w:pPr>
      <w:r w:rsidRPr="0041187A">
        <w:rPr>
          <w:rFonts w:ascii="Calibri" w:eastAsia="Calibri" w:hAnsi="Calibri"/>
          <w:sz w:val="18"/>
          <w:szCs w:val="18"/>
        </w:rPr>
        <w:t xml:space="preserve">Any bowler arriving late will be permitted to bowl and their score will count beginning in the frame in which they enter the game.  No score (0) will be given for frames </w:t>
      </w:r>
      <w:r w:rsidR="0074760D" w:rsidRPr="0041187A">
        <w:rPr>
          <w:rFonts w:ascii="Calibri" w:eastAsia="Calibri" w:hAnsi="Calibri"/>
          <w:sz w:val="18"/>
          <w:szCs w:val="18"/>
        </w:rPr>
        <w:t>missed. (</w:t>
      </w:r>
      <w:r w:rsidRPr="0041187A">
        <w:rPr>
          <w:rFonts w:ascii="Calibri" w:eastAsia="Calibri" w:hAnsi="Calibri"/>
          <w:sz w:val="18"/>
          <w:szCs w:val="18"/>
        </w:rPr>
        <w:t>322a)</w:t>
      </w:r>
    </w:p>
    <w:p w14:paraId="4CAE2DEF" w14:textId="77777777" w:rsidR="003302B2" w:rsidRPr="00A71D77" w:rsidRDefault="003302B2" w:rsidP="003302B2">
      <w:pPr>
        <w:numPr>
          <w:ilvl w:val="0"/>
          <w:numId w:val="5"/>
        </w:numPr>
        <w:spacing w:after="160" w:line="259" w:lineRule="auto"/>
        <w:contextualSpacing/>
        <w:rPr>
          <w:rFonts w:ascii="Calibri" w:eastAsia="Calibri" w:hAnsi="Calibri"/>
          <w:sz w:val="18"/>
          <w:szCs w:val="18"/>
        </w:rPr>
      </w:pPr>
      <w:r w:rsidRPr="00A71D77">
        <w:rPr>
          <w:rFonts w:ascii="Calibri" w:eastAsia="Calibri" w:hAnsi="Calibri"/>
          <w:sz w:val="18"/>
          <w:szCs w:val="18"/>
        </w:rPr>
        <w:t>Any entrant violating tournament rules may be disqualified from the tournament and entry fees will not be returned. (Rule 314)</w:t>
      </w:r>
    </w:p>
    <w:p w14:paraId="5124FCEB" w14:textId="77777777" w:rsidR="003302B2" w:rsidRPr="0041187A" w:rsidRDefault="003302B2" w:rsidP="003302B2">
      <w:pPr>
        <w:numPr>
          <w:ilvl w:val="0"/>
          <w:numId w:val="5"/>
        </w:numPr>
        <w:spacing w:after="160" w:line="259" w:lineRule="auto"/>
        <w:contextualSpacing/>
        <w:rPr>
          <w:rFonts w:ascii="Calibri" w:eastAsia="Calibri" w:hAnsi="Calibri"/>
          <w:sz w:val="18"/>
          <w:szCs w:val="18"/>
        </w:rPr>
      </w:pPr>
      <w:r w:rsidRPr="0041187A">
        <w:rPr>
          <w:rFonts w:ascii="Calibri" w:eastAsia="Calibri" w:hAnsi="Calibri"/>
          <w:sz w:val="18"/>
          <w:szCs w:val="18"/>
        </w:rPr>
        <w:t>Any protest affecting eligibility or general playing rules must be confirmed in writing to the association tournament committee before tournament prize payments are made. (Rule 329) Errors in scoring must be reported to the tournament director within 24 hours.</w:t>
      </w:r>
    </w:p>
    <w:p w14:paraId="1307AE12" w14:textId="77777777" w:rsidR="003302B2" w:rsidRPr="0041187A" w:rsidRDefault="003302B2" w:rsidP="003302B2">
      <w:pPr>
        <w:numPr>
          <w:ilvl w:val="0"/>
          <w:numId w:val="5"/>
        </w:numPr>
        <w:spacing w:after="160" w:line="259" w:lineRule="auto"/>
        <w:contextualSpacing/>
        <w:rPr>
          <w:rFonts w:ascii="Calibri" w:eastAsia="Calibri" w:hAnsi="Calibri"/>
          <w:sz w:val="18"/>
          <w:szCs w:val="18"/>
        </w:rPr>
      </w:pPr>
      <w:r w:rsidRPr="0041187A">
        <w:rPr>
          <w:rFonts w:ascii="Calibri" w:eastAsia="Calibri" w:hAnsi="Calibri"/>
          <w:sz w:val="18"/>
          <w:szCs w:val="18"/>
        </w:rPr>
        <w:t xml:space="preserve">All entries close </w:t>
      </w:r>
      <w:r w:rsidRPr="0041187A">
        <w:rPr>
          <w:rFonts w:ascii="Calibri" w:eastAsia="Calibri" w:hAnsi="Calibri"/>
          <w:b/>
          <w:sz w:val="18"/>
          <w:szCs w:val="18"/>
        </w:rPr>
        <w:t>1 hour</w:t>
      </w:r>
      <w:r w:rsidRPr="0041187A">
        <w:rPr>
          <w:rFonts w:ascii="Calibri" w:eastAsia="Calibri" w:hAnsi="Calibri"/>
          <w:sz w:val="18"/>
          <w:szCs w:val="18"/>
        </w:rPr>
        <w:t xml:space="preserve"> before the start of the </w:t>
      </w:r>
      <w:r w:rsidRPr="0041187A">
        <w:rPr>
          <w:rFonts w:ascii="Calibri" w:eastAsia="Calibri" w:hAnsi="Calibri"/>
          <w:sz w:val="18"/>
          <w:szCs w:val="18"/>
          <w:u w:val="single"/>
        </w:rPr>
        <w:t>l</w:t>
      </w:r>
      <w:r w:rsidRPr="0041187A">
        <w:rPr>
          <w:rFonts w:ascii="Calibri" w:eastAsia="Calibri" w:hAnsi="Calibri"/>
          <w:b/>
          <w:sz w:val="18"/>
          <w:szCs w:val="18"/>
          <w:u w:val="single"/>
        </w:rPr>
        <w:t>ast</w:t>
      </w:r>
      <w:r w:rsidRPr="0041187A">
        <w:rPr>
          <w:rFonts w:ascii="Calibri" w:eastAsia="Calibri" w:hAnsi="Calibri"/>
          <w:sz w:val="18"/>
          <w:szCs w:val="18"/>
        </w:rPr>
        <w:t xml:space="preserve"> squad, depending on lane availability.</w:t>
      </w:r>
    </w:p>
    <w:p w14:paraId="28ADB531" w14:textId="77777777" w:rsidR="003302B2" w:rsidRPr="0041187A" w:rsidRDefault="002A268B" w:rsidP="003302B2">
      <w:pPr>
        <w:numPr>
          <w:ilvl w:val="0"/>
          <w:numId w:val="5"/>
        </w:numPr>
        <w:spacing w:after="160" w:line="259" w:lineRule="auto"/>
        <w:contextualSpacing/>
        <w:rPr>
          <w:rFonts w:ascii="Calibri" w:eastAsia="Calibri" w:hAnsi="Calibri"/>
          <w:sz w:val="18"/>
          <w:szCs w:val="18"/>
        </w:rPr>
      </w:pPr>
      <w:r>
        <w:rPr>
          <w:rFonts w:ascii="Calibri" w:eastAsia="Calibri" w:hAnsi="Calibri"/>
          <w:sz w:val="18"/>
          <w:szCs w:val="18"/>
        </w:rPr>
        <w:t xml:space="preserve">COVID19 Rule - </w:t>
      </w:r>
      <w:r w:rsidR="003302B2" w:rsidRPr="0041187A">
        <w:rPr>
          <w:rFonts w:ascii="Calibri" w:eastAsia="Calibri" w:hAnsi="Calibri"/>
          <w:sz w:val="18"/>
          <w:szCs w:val="18"/>
        </w:rPr>
        <w:t>Any squad may be cancelled</w:t>
      </w:r>
      <w:r>
        <w:rPr>
          <w:rFonts w:ascii="Calibri" w:eastAsia="Calibri" w:hAnsi="Calibri"/>
          <w:sz w:val="18"/>
          <w:szCs w:val="18"/>
        </w:rPr>
        <w:t xml:space="preserve">. </w:t>
      </w:r>
      <w:r w:rsidR="003302B2" w:rsidRPr="0041187A">
        <w:rPr>
          <w:rFonts w:ascii="Calibri" w:eastAsia="Calibri" w:hAnsi="Calibri"/>
          <w:sz w:val="18"/>
          <w:szCs w:val="18"/>
        </w:rPr>
        <w:t>Bowlers will</w:t>
      </w:r>
      <w:r w:rsidR="00A85B1D">
        <w:rPr>
          <w:rFonts w:ascii="Calibri" w:eastAsia="Calibri" w:hAnsi="Calibri"/>
          <w:sz w:val="18"/>
          <w:szCs w:val="18"/>
        </w:rPr>
        <w:t xml:space="preserve"> have </w:t>
      </w:r>
      <w:r w:rsidR="00EB6E0D">
        <w:rPr>
          <w:rFonts w:ascii="Calibri" w:eastAsia="Calibri" w:hAnsi="Calibri"/>
          <w:sz w:val="18"/>
          <w:szCs w:val="18"/>
        </w:rPr>
        <w:t>the option to bowl if the squad is rescheduled.</w:t>
      </w:r>
      <w:r>
        <w:rPr>
          <w:rFonts w:ascii="Calibri" w:eastAsia="Calibri" w:hAnsi="Calibri"/>
          <w:sz w:val="18"/>
          <w:szCs w:val="18"/>
        </w:rPr>
        <w:t xml:space="preserve"> If </w:t>
      </w:r>
      <w:r w:rsidR="00A4334F">
        <w:rPr>
          <w:rFonts w:ascii="Calibri" w:eastAsia="Calibri" w:hAnsi="Calibri"/>
          <w:sz w:val="18"/>
          <w:szCs w:val="18"/>
        </w:rPr>
        <w:t xml:space="preserve">the tournament is stopped due to Covid19 </w:t>
      </w:r>
      <w:r w:rsidR="008049F5">
        <w:rPr>
          <w:rFonts w:ascii="Calibri" w:eastAsia="Calibri" w:hAnsi="Calibri"/>
          <w:sz w:val="18"/>
          <w:szCs w:val="18"/>
        </w:rPr>
        <w:t xml:space="preserve">or equivalent </w:t>
      </w:r>
      <w:r w:rsidR="00A4334F">
        <w:rPr>
          <w:rFonts w:ascii="Calibri" w:eastAsia="Calibri" w:hAnsi="Calibri"/>
          <w:sz w:val="18"/>
          <w:szCs w:val="18"/>
        </w:rPr>
        <w:t xml:space="preserve">the tournament director has the option to end the tournament and </w:t>
      </w:r>
      <w:r w:rsidR="001F0A00">
        <w:rPr>
          <w:rFonts w:ascii="Calibri" w:eastAsia="Calibri" w:hAnsi="Calibri"/>
          <w:sz w:val="18"/>
          <w:szCs w:val="18"/>
        </w:rPr>
        <w:t>adjust</w:t>
      </w:r>
      <w:r w:rsidR="00A4334F">
        <w:rPr>
          <w:rFonts w:ascii="Calibri" w:eastAsia="Calibri" w:hAnsi="Calibri"/>
          <w:sz w:val="18"/>
          <w:szCs w:val="18"/>
        </w:rPr>
        <w:t xml:space="preserve"> the prize list to the number of teams that have already bowled in an event. All entry</w:t>
      </w:r>
      <w:r w:rsidR="00EB6E0D">
        <w:rPr>
          <w:rFonts w:ascii="Calibri" w:eastAsia="Calibri" w:hAnsi="Calibri"/>
          <w:sz w:val="18"/>
          <w:szCs w:val="18"/>
        </w:rPr>
        <w:t xml:space="preserve"> </w:t>
      </w:r>
      <w:r w:rsidR="00A4334F">
        <w:rPr>
          <w:rFonts w:ascii="Calibri" w:eastAsia="Calibri" w:hAnsi="Calibri"/>
          <w:sz w:val="18"/>
          <w:szCs w:val="18"/>
        </w:rPr>
        <w:t>f</w:t>
      </w:r>
      <w:r w:rsidR="00EB6E0D">
        <w:rPr>
          <w:rFonts w:ascii="Calibri" w:eastAsia="Calibri" w:hAnsi="Calibri"/>
          <w:sz w:val="18"/>
          <w:szCs w:val="18"/>
        </w:rPr>
        <w:t xml:space="preserve">ees will be refunded for any </w:t>
      </w:r>
      <w:r w:rsidR="00A4334F">
        <w:rPr>
          <w:rFonts w:ascii="Calibri" w:eastAsia="Calibri" w:hAnsi="Calibri"/>
          <w:sz w:val="18"/>
          <w:szCs w:val="18"/>
        </w:rPr>
        <w:t xml:space="preserve">entries that have </w:t>
      </w:r>
      <w:r w:rsidR="00EB6E0D">
        <w:rPr>
          <w:rFonts w:ascii="Calibri" w:eastAsia="Calibri" w:hAnsi="Calibri"/>
          <w:sz w:val="18"/>
          <w:szCs w:val="18"/>
        </w:rPr>
        <w:t>cancellations.</w:t>
      </w:r>
    </w:p>
    <w:p w14:paraId="2B0CEBAC" w14:textId="1461B003" w:rsidR="003302B2" w:rsidRPr="0041187A" w:rsidRDefault="003302B2" w:rsidP="003302B2">
      <w:pPr>
        <w:numPr>
          <w:ilvl w:val="0"/>
          <w:numId w:val="5"/>
        </w:numPr>
        <w:spacing w:after="160" w:line="259" w:lineRule="auto"/>
        <w:contextualSpacing/>
        <w:rPr>
          <w:rFonts w:ascii="Calibri" w:eastAsia="Calibri" w:hAnsi="Calibri"/>
          <w:sz w:val="18"/>
          <w:szCs w:val="18"/>
        </w:rPr>
      </w:pPr>
      <w:r w:rsidRPr="0041187A">
        <w:rPr>
          <w:rFonts w:ascii="Calibri" w:eastAsia="Calibri" w:hAnsi="Calibri"/>
          <w:sz w:val="18"/>
          <w:szCs w:val="18"/>
        </w:rPr>
        <w:t xml:space="preserve">Prize fees will be returned 100% in prizes within each </w:t>
      </w:r>
      <w:r w:rsidR="00EE46B8">
        <w:rPr>
          <w:rFonts w:ascii="Calibri" w:eastAsia="Calibri" w:hAnsi="Calibri"/>
          <w:sz w:val="18"/>
          <w:szCs w:val="18"/>
        </w:rPr>
        <w:t>event</w:t>
      </w:r>
      <w:r w:rsidRPr="0041187A">
        <w:rPr>
          <w:rFonts w:ascii="Calibri" w:eastAsia="Calibri" w:hAnsi="Calibri"/>
          <w:sz w:val="18"/>
          <w:szCs w:val="18"/>
        </w:rPr>
        <w:t xml:space="preserve">. (1 in </w:t>
      </w:r>
      <w:r w:rsidR="00E42506">
        <w:rPr>
          <w:rFonts w:ascii="Calibri" w:eastAsia="Calibri" w:hAnsi="Calibri"/>
          <w:sz w:val="18"/>
          <w:szCs w:val="18"/>
        </w:rPr>
        <w:t>5</w:t>
      </w:r>
      <w:r w:rsidRPr="0041187A">
        <w:rPr>
          <w:rFonts w:ascii="Calibri" w:eastAsia="Calibri" w:hAnsi="Calibri"/>
          <w:sz w:val="18"/>
          <w:szCs w:val="18"/>
        </w:rPr>
        <w:t>) or better</w:t>
      </w:r>
      <w:r w:rsidR="008049F5">
        <w:rPr>
          <w:rFonts w:ascii="Calibri" w:eastAsia="Calibri" w:hAnsi="Calibri"/>
          <w:sz w:val="18"/>
          <w:szCs w:val="18"/>
        </w:rPr>
        <w:t xml:space="preserve"> </w:t>
      </w:r>
      <w:r w:rsidRPr="0041187A">
        <w:rPr>
          <w:rFonts w:ascii="Calibri" w:eastAsia="Calibri" w:hAnsi="Calibri"/>
          <w:sz w:val="18"/>
          <w:szCs w:val="18"/>
        </w:rPr>
        <w:t xml:space="preserve">cash. </w:t>
      </w:r>
    </w:p>
    <w:p w14:paraId="29B9FB47" w14:textId="77777777" w:rsidR="00DB0EF9" w:rsidRDefault="00DB0EF9" w:rsidP="003302B2">
      <w:pPr>
        <w:spacing w:after="160" w:line="259" w:lineRule="auto"/>
        <w:jc w:val="center"/>
        <w:rPr>
          <w:rFonts w:ascii="Calibri" w:eastAsia="Calibri" w:hAnsi="Calibri"/>
          <w:b/>
          <w:sz w:val="22"/>
          <w:szCs w:val="22"/>
          <w:u w:val="single"/>
        </w:rPr>
      </w:pPr>
    </w:p>
    <w:p w14:paraId="5EE9ABCE" w14:textId="77777777" w:rsidR="00DB0EF9" w:rsidRDefault="00DB0EF9" w:rsidP="003302B2">
      <w:pPr>
        <w:spacing w:after="160" w:line="259" w:lineRule="auto"/>
        <w:jc w:val="center"/>
        <w:rPr>
          <w:rFonts w:ascii="Calibri" w:eastAsia="Calibri" w:hAnsi="Calibri"/>
          <w:b/>
          <w:sz w:val="22"/>
          <w:szCs w:val="22"/>
          <w:u w:val="single"/>
        </w:rPr>
      </w:pPr>
    </w:p>
    <w:p w14:paraId="4570F5F2" w14:textId="77777777" w:rsidR="00081CB1" w:rsidRPr="00DB0EF9" w:rsidRDefault="00081CB1" w:rsidP="003302B2">
      <w:pPr>
        <w:spacing w:after="160" w:line="259" w:lineRule="auto"/>
        <w:jc w:val="center"/>
        <w:rPr>
          <w:rFonts w:ascii="Calibri" w:eastAsia="Calibri" w:hAnsi="Calibri"/>
          <w:b/>
          <w:sz w:val="48"/>
          <w:szCs w:val="48"/>
        </w:rPr>
      </w:pPr>
    </w:p>
    <w:p w14:paraId="19982546" w14:textId="77777777" w:rsidR="00DB0EF9" w:rsidRDefault="00DB0EF9" w:rsidP="00DB0EF9">
      <w:pPr>
        <w:tabs>
          <w:tab w:val="left" w:pos="1080"/>
        </w:tabs>
        <w:spacing w:after="0" w:line="240" w:lineRule="auto"/>
        <w:rPr>
          <w:b/>
        </w:rPr>
      </w:pPr>
    </w:p>
    <w:p w14:paraId="7CDAB888" w14:textId="77777777" w:rsidR="00DB0EF9" w:rsidRDefault="00000000" w:rsidP="003302B2">
      <w:pPr>
        <w:tabs>
          <w:tab w:val="left" w:pos="1080"/>
        </w:tabs>
        <w:spacing w:after="0" w:line="240" w:lineRule="auto"/>
        <w:jc w:val="center"/>
        <w:rPr>
          <w:noProof/>
        </w:rPr>
      </w:pPr>
      <w:r>
        <w:rPr>
          <w:noProof/>
        </w:rPr>
        <w:pict w14:anchorId="7B16F64B">
          <v:shape id="Picture 2" o:spid="_x0000_i1026" type="#_x0000_t75" alt="Viking Lanes | South Beloit, IL" style="width:142.8pt;height:167.4pt;visibility:visible">
            <v:imagedata r:id="rId14" o:title="Viking Lanes | South Beloit, IL" gain="19661f" blacklevel="22938f"/>
          </v:shape>
        </w:pict>
      </w:r>
    </w:p>
    <w:p w14:paraId="6DE62BE5" w14:textId="77777777" w:rsidR="00DB0EF9" w:rsidRDefault="00DB0EF9" w:rsidP="003302B2">
      <w:pPr>
        <w:tabs>
          <w:tab w:val="left" w:pos="1080"/>
        </w:tabs>
        <w:spacing w:after="0" w:line="240" w:lineRule="auto"/>
        <w:jc w:val="center"/>
        <w:rPr>
          <w:rFonts w:ascii="Arial" w:hAnsi="Arial" w:cs="Arial"/>
          <w:color w:val="202124"/>
          <w:sz w:val="21"/>
          <w:szCs w:val="21"/>
          <w:shd w:val="clear" w:color="auto" w:fill="FFFFFF"/>
        </w:rPr>
      </w:pPr>
      <w:r>
        <w:rPr>
          <w:rFonts w:ascii="Arial" w:hAnsi="Arial" w:cs="Arial"/>
          <w:color w:val="202124"/>
          <w:sz w:val="21"/>
          <w:szCs w:val="21"/>
          <w:shd w:val="clear" w:color="auto" w:fill="FFFFFF"/>
        </w:rPr>
        <w:t>210 Oak Grove Ave, South Beloit, IL 61080</w:t>
      </w:r>
    </w:p>
    <w:p w14:paraId="322EDF03" w14:textId="77777777" w:rsidR="00DB0EF9" w:rsidRDefault="00DB0EF9" w:rsidP="003302B2">
      <w:pPr>
        <w:tabs>
          <w:tab w:val="left" w:pos="1080"/>
        </w:tabs>
        <w:spacing w:after="0" w:line="240" w:lineRule="auto"/>
        <w:jc w:val="center"/>
        <w:rPr>
          <w:b/>
        </w:rPr>
      </w:pPr>
    </w:p>
    <w:p w14:paraId="4B2E4271" w14:textId="77777777" w:rsidR="00BB5A03" w:rsidRDefault="00BB5A03" w:rsidP="003302B2">
      <w:pPr>
        <w:tabs>
          <w:tab w:val="left" w:pos="1080"/>
        </w:tabs>
        <w:spacing w:after="0" w:line="240" w:lineRule="auto"/>
        <w:jc w:val="center"/>
        <w:rPr>
          <w:b/>
        </w:rPr>
      </w:pPr>
      <w:r>
        <w:rPr>
          <w:b/>
        </w:rPr>
        <w:t xml:space="preserve">Entry and Payment can be made at </w:t>
      </w:r>
      <w:r w:rsidR="00445201">
        <w:rPr>
          <w:b/>
        </w:rPr>
        <w:t>Greaterbeloitusbc.com.</w:t>
      </w:r>
    </w:p>
    <w:p w14:paraId="48B7C669" w14:textId="6960DC07" w:rsidR="00BB5A03" w:rsidRDefault="00BB5A03" w:rsidP="007C2872">
      <w:pPr>
        <w:tabs>
          <w:tab w:val="left" w:pos="1080"/>
        </w:tabs>
        <w:spacing w:after="0" w:line="240" w:lineRule="auto"/>
        <w:jc w:val="center"/>
        <w:rPr>
          <w:b/>
        </w:rPr>
      </w:pPr>
      <w:r>
        <w:rPr>
          <w:b/>
        </w:rPr>
        <w:t xml:space="preserve"> </w:t>
      </w:r>
      <w:r w:rsidR="007C2872">
        <w:rPr>
          <w:b/>
        </w:rPr>
        <w:t>D</w:t>
      </w:r>
      <w:r>
        <w:rPr>
          <w:b/>
        </w:rPr>
        <w:t xml:space="preserve">ropped off entries </w:t>
      </w:r>
      <w:r w:rsidR="007C2872">
        <w:rPr>
          <w:b/>
        </w:rPr>
        <w:t>At Viking</w:t>
      </w:r>
    </w:p>
    <w:p w14:paraId="4D43906C" w14:textId="77777777" w:rsidR="00081CB1" w:rsidRPr="00BB5A03" w:rsidRDefault="003302B2" w:rsidP="003302B2">
      <w:pPr>
        <w:tabs>
          <w:tab w:val="left" w:pos="1080"/>
        </w:tabs>
        <w:spacing w:after="0" w:line="240" w:lineRule="auto"/>
        <w:jc w:val="center"/>
        <w:rPr>
          <w:b/>
        </w:rPr>
      </w:pPr>
      <w:r w:rsidRPr="00BB5A03">
        <w:rPr>
          <w:b/>
        </w:rPr>
        <w:t xml:space="preserve">Make Checks Payable to: </w:t>
      </w:r>
    </w:p>
    <w:p w14:paraId="340856C0" w14:textId="77777777" w:rsidR="003302B2" w:rsidRDefault="003302B2" w:rsidP="003302B2">
      <w:pPr>
        <w:tabs>
          <w:tab w:val="left" w:pos="1080"/>
        </w:tabs>
        <w:spacing w:after="0" w:line="240" w:lineRule="auto"/>
        <w:jc w:val="center"/>
      </w:pPr>
      <w:r w:rsidRPr="00BB5A03">
        <w:rPr>
          <w:b/>
        </w:rPr>
        <w:t>Greater Beloit USBC</w:t>
      </w:r>
      <w:r w:rsidRPr="00BB5A03">
        <w:t xml:space="preserve"> </w:t>
      </w:r>
    </w:p>
    <w:p w14:paraId="3EF4E395" w14:textId="77777777" w:rsidR="00DB0EF9" w:rsidRDefault="00DB0EF9" w:rsidP="003302B2">
      <w:pPr>
        <w:tabs>
          <w:tab w:val="left" w:pos="1080"/>
        </w:tabs>
        <w:spacing w:after="0" w:line="240" w:lineRule="auto"/>
        <w:jc w:val="center"/>
      </w:pPr>
      <w:r>
        <w:t>$35.00 Fee for NSF</w:t>
      </w:r>
    </w:p>
    <w:p w14:paraId="53CBB12E" w14:textId="77777777" w:rsidR="00BB5A03" w:rsidRPr="00BB5A03" w:rsidRDefault="00BB5A03" w:rsidP="003302B2">
      <w:pPr>
        <w:tabs>
          <w:tab w:val="left" w:pos="1080"/>
        </w:tabs>
        <w:spacing w:after="0" w:line="240" w:lineRule="auto"/>
        <w:jc w:val="center"/>
      </w:pPr>
    </w:p>
    <w:p w14:paraId="48591AAF" w14:textId="0DEA2D29" w:rsidR="00BB5A03" w:rsidRDefault="00BB5A03" w:rsidP="003302B2">
      <w:pPr>
        <w:tabs>
          <w:tab w:val="left" w:pos="1080"/>
        </w:tabs>
        <w:spacing w:after="0" w:line="240" w:lineRule="auto"/>
        <w:jc w:val="center"/>
        <w:rPr>
          <w:b/>
        </w:rPr>
      </w:pPr>
      <w:r>
        <w:rPr>
          <w:b/>
        </w:rPr>
        <w:t xml:space="preserve"> </w:t>
      </w:r>
      <w:r w:rsidR="003302B2" w:rsidRPr="00BB5A03">
        <w:rPr>
          <w:b/>
        </w:rPr>
        <w:t xml:space="preserve">Tournament Manager </w:t>
      </w:r>
    </w:p>
    <w:p w14:paraId="22C3338A" w14:textId="1F3634FE" w:rsidR="00E42506" w:rsidRDefault="00E42506" w:rsidP="003302B2">
      <w:pPr>
        <w:tabs>
          <w:tab w:val="left" w:pos="1080"/>
        </w:tabs>
        <w:spacing w:after="0" w:line="240" w:lineRule="auto"/>
        <w:jc w:val="center"/>
        <w:rPr>
          <w:b/>
        </w:rPr>
      </w:pPr>
      <w:r>
        <w:rPr>
          <w:b/>
        </w:rPr>
        <w:t>Karson Schumacher</w:t>
      </w:r>
    </w:p>
    <w:p w14:paraId="2FB66859" w14:textId="15FDB781" w:rsidR="003302B2" w:rsidRPr="00E42506" w:rsidRDefault="003302B2" w:rsidP="00E42506">
      <w:pPr>
        <w:tabs>
          <w:tab w:val="left" w:pos="1080"/>
        </w:tabs>
        <w:spacing w:after="0" w:line="240" w:lineRule="auto"/>
        <w:jc w:val="center"/>
        <w:rPr>
          <w:b/>
        </w:rPr>
      </w:pPr>
    </w:p>
    <w:p w14:paraId="03CDFDA5" w14:textId="77777777" w:rsidR="003302B2" w:rsidRPr="003302B2" w:rsidRDefault="003302B2" w:rsidP="003302B2">
      <w:pPr>
        <w:tabs>
          <w:tab w:val="left" w:pos="1080"/>
        </w:tabs>
        <w:spacing w:after="0" w:line="120" w:lineRule="auto"/>
        <w:rPr>
          <w:b/>
          <w:sz w:val="20"/>
          <w:szCs w:val="20"/>
        </w:rPr>
      </w:pPr>
    </w:p>
    <w:p w14:paraId="10885838" w14:textId="77777777" w:rsidR="003302B2" w:rsidRPr="003302B2" w:rsidRDefault="003302B2" w:rsidP="00C860A4">
      <w:pPr>
        <w:tabs>
          <w:tab w:val="left" w:pos="1080"/>
        </w:tabs>
        <w:spacing w:after="0" w:line="240" w:lineRule="auto"/>
        <w:jc w:val="center"/>
        <w:rPr>
          <w:sz w:val="20"/>
          <w:szCs w:val="20"/>
        </w:rPr>
      </w:pPr>
    </w:p>
    <w:sectPr w:rsidR="003302B2" w:rsidRPr="003302B2" w:rsidSect="009A3CC6">
      <w:type w:val="continuous"/>
      <w:pgSz w:w="15840" w:h="12240" w:orient="landscape"/>
      <w:pgMar w:top="720" w:right="576" w:bottom="576" w:left="576"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598F1" w14:textId="77777777" w:rsidR="0040311A" w:rsidRDefault="0040311A" w:rsidP="0050395A">
      <w:pPr>
        <w:pStyle w:val="NoSpacing"/>
      </w:pPr>
      <w:r>
        <w:separator/>
      </w:r>
    </w:p>
  </w:endnote>
  <w:endnote w:type="continuationSeparator" w:id="0">
    <w:p w14:paraId="08F79226" w14:textId="77777777" w:rsidR="0040311A" w:rsidRDefault="0040311A" w:rsidP="0050395A">
      <w:pPr>
        <w:pStyle w:val="NoSpacing"/>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6920C" w14:textId="77777777" w:rsidR="0040311A" w:rsidRDefault="0040311A" w:rsidP="0050395A">
      <w:pPr>
        <w:pStyle w:val="NoSpacing"/>
      </w:pPr>
      <w:r>
        <w:separator/>
      </w:r>
    </w:p>
  </w:footnote>
  <w:footnote w:type="continuationSeparator" w:id="0">
    <w:p w14:paraId="4B990B1E" w14:textId="77777777" w:rsidR="0040311A" w:rsidRDefault="0040311A" w:rsidP="0050395A">
      <w:pPr>
        <w:pStyle w:val="NoSpacing"/>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66583"/>
    <w:multiLevelType w:val="hybridMultilevel"/>
    <w:tmpl w:val="ED42C492"/>
    <w:lvl w:ilvl="0" w:tplc="241A50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EF39E3"/>
    <w:multiLevelType w:val="hybridMultilevel"/>
    <w:tmpl w:val="D228D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130E2C"/>
    <w:multiLevelType w:val="hybridMultilevel"/>
    <w:tmpl w:val="7E7CBDF0"/>
    <w:lvl w:ilvl="0" w:tplc="04090001">
      <w:start w:val="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2F4244"/>
    <w:multiLevelType w:val="hybridMultilevel"/>
    <w:tmpl w:val="6C2E7EC8"/>
    <w:lvl w:ilvl="0" w:tplc="2E5024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485872"/>
    <w:multiLevelType w:val="hybridMultilevel"/>
    <w:tmpl w:val="8318D2DA"/>
    <w:lvl w:ilvl="0" w:tplc="9BEC269C">
      <w:start w:val="3"/>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45232244"/>
    <w:multiLevelType w:val="hybridMultilevel"/>
    <w:tmpl w:val="262EFD0E"/>
    <w:lvl w:ilvl="0" w:tplc="241A50D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6EAA34A9"/>
    <w:multiLevelType w:val="hybridMultilevel"/>
    <w:tmpl w:val="FB7C74FE"/>
    <w:lvl w:ilvl="0" w:tplc="241A50D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69277670">
    <w:abstractNumId w:val="5"/>
  </w:num>
  <w:num w:numId="2" w16cid:durableId="381100509">
    <w:abstractNumId w:val="4"/>
  </w:num>
  <w:num w:numId="3" w16cid:durableId="1612010521">
    <w:abstractNumId w:val="3"/>
  </w:num>
  <w:num w:numId="4" w16cid:durableId="372969383">
    <w:abstractNumId w:val="2"/>
  </w:num>
  <w:num w:numId="5" w16cid:durableId="873233112">
    <w:abstractNumId w:val="0"/>
  </w:num>
  <w:num w:numId="6" w16cid:durableId="1982398">
    <w:abstractNumId w:val="6"/>
  </w:num>
  <w:num w:numId="7" w16cid:durableId="1792031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hdrShapeDefaults>
    <o:shapedefaults v:ext="edit" spidmax="2158"/>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4304"/>
    <w:rsid w:val="00025B5C"/>
    <w:rsid w:val="00027403"/>
    <w:rsid w:val="00033F4B"/>
    <w:rsid w:val="00043528"/>
    <w:rsid w:val="00044C4D"/>
    <w:rsid w:val="00067ECC"/>
    <w:rsid w:val="00081CB1"/>
    <w:rsid w:val="00082DD3"/>
    <w:rsid w:val="00087DBF"/>
    <w:rsid w:val="00090207"/>
    <w:rsid w:val="000A1D40"/>
    <w:rsid w:val="000A4398"/>
    <w:rsid w:val="000A6D48"/>
    <w:rsid w:val="000C7CB5"/>
    <w:rsid w:val="000D0D86"/>
    <w:rsid w:val="000E554A"/>
    <w:rsid w:val="000E68EA"/>
    <w:rsid w:val="000F32C3"/>
    <w:rsid w:val="000F4C73"/>
    <w:rsid w:val="000F70B8"/>
    <w:rsid w:val="00100574"/>
    <w:rsid w:val="00104C96"/>
    <w:rsid w:val="001106BB"/>
    <w:rsid w:val="001112B1"/>
    <w:rsid w:val="00111553"/>
    <w:rsid w:val="00120FDE"/>
    <w:rsid w:val="00121B98"/>
    <w:rsid w:val="001220EC"/>
    <w:rsid w:val="001222DA"/>
    <w:rsid w:val="00122797"/>
    <w:rsid w:val="00125759"/>
    <w:rsid w:val="00126812"/>
    <w:rsid w:val="00130389"/>
    <w:rsid w:val="00133144"/>
    <w:rsid w:val="001401AD"/>
    <w:rsid w:val="00156449"/>
    <w:rsid w:val="001613EE"/>
    <w:rsid w:val="0016512C"/>
    <w:rsid w:val="00165F6C"/>
    <w:rsid w:val="001956A0"/>
    <w:rsid w:val="001A475B"/>
    <w:rsid w:val="001C74A1"/>
    <w:rsid w:val="001D1E76"/>
    <w:rsid w:val="001D3A06"/>
    <w:rsid w:val="001F0753"/>
    <w:rsid w:val="001F0A00"/>
    <w:rsid w:val="001F39AF"/>
    <w:rsid w:val="001F3D02"/>
    <w:rsid w:val="001F7D3E"/>
    <w:rsid w:val="00200283"/>
    <w:rsid w:val="002045F9"/>
    <w:rsid w:val="00206740"/>
    <w:rsid w:val="002075B0"/>
    <w:rsid w:val="00223E64"/>
    <w:rsid w:val="00224C38"/>
    <w:rsid w:val="00226DB1"/>
    <w:rsid w:val="00232210"/>
    <w:rsid w:val="00232E8A"/>
    <w:rsid w:val="00233D4D"/>
    <w:rsid w:val="00241486"/>
    <w:rsid w:val="00243662"/>
    <w:rsid w:val="00251335"/>
    <w:rsid w:val="002569E6"/>
    <w:rsid w:val="00266AAC"/>
    <w:rsid w:val="002673A9"/>
    <w:rsid w:val="00284138"/>
    <w:rsid w:val="00290E4F"/>
    <w:rsid w:val="00292B59"/>
    <w:rsid w:val="002938B0"/>
    <w:rsid w:val="002A268B"/>
    <w:rsid w:val="002A6BBC"/>
    <w:rsid w:val="002B5B93"/>
    <w:rsid w:val="002B6E33"/>
    <w:rsid w:val="002D396C"/>
    <w:rsid w:val="002D56D5"/>
    <w:rsid w:val="002E1527"/>
    <w:rsid w:val="002F213A"/>
    <w:rsid w:val="00305648"/>
    <w:rsid w:val="00311A25"/>
    <w:rsid w:val="0032347E"/>
    <w:rsid w:val="003302B2"/>
    <w:rsid w:val="00331DB8"/>
    <w:rsid w:val="00336D9E"/>
    <w:rsid w:val="00340512"/>
    <w:rsid w:val="0034125B"/>
    <w:rsid w:val="0035005D"/>
    <w:rsid w:val="0035122F"/>
    <w:rsid w:val="00352160"/>
    <w:rsid w:val="0035312D"/>
    <w:rsid w:val="003600CF"/>
    <w:rsid w:val="00360307"/>
    <w:rsid w:val="0036084D"/>
    <w:rsid w:val="00361404"/>
    <w:rsid w:val="00363D0E"/>
    <w:rsid w:val="0037411B"/>
    <w:rsid w:val="003842AD"/>
    <w:rsid w:val="003851ED"/>
    <w:rsid w:val="00387163"/>
    <w:rsid w:val="00387E63"/>
    <w:rsid w:val="003939C0"/>
    <w:rsid w:val="00397762"/>
    <w:rsid w:val="003A0A9B"/>
    <w:rsid w:val="003A2E45"/>
    <w:rsid w:val="003A3499"/>
    <w:rsid w:val="003B5D2D"/>
    <w:rsid w:val="003C1BA8"/>
    <w:rsid w:val="003E516B"/>
    <w:rsid w:val="003E6290"/>
    <w:rsid w:val="003E7603"/>
    <w:rsid w:val="003F03A5"/>
    <w:rsid w:val="003F13CF"/>
    <w:rsid w:val="003F6C4F"/>
    <w:rsid w:val="0040002B"/>
    <w:rsid w:val="0040311A"/>
    <w:rsid w:val="00406258"/>
    <w:rsid w:val="004068E6"/>
    <w:rsid w:val="0041187A"/>
    <w:rsid w:val="00413E73"/>
    <w:rsid w:val="004165F2"/>
    <w:rsid w:val="00435FC1"/>
    <w:rsid w:val="00440AF7"/>
    <w:rsid w:val="0044119B"/>
    <w:rsid w:val="00445201"/>
    <w:rsid w:val="00446917"/>
    <w:rsid w:val="0047214B"/>
    <w:rsid w:val="00474989"/>
    <w:rsid w:val="00485C45"/>
    <w:rsid w:val="0048656D"/>
    <w:rsid w:val="0049132C"/>
    <w:rsid w:val="00492B84"/>
    <w:rsid w:val="00494E9F"/>
    <w:rsid w:val="004A5A7D"/>
    <w:rsid w:val="004B0554"/>
    <w:rsid w:val="004B0DDF"/>
    <w:rsid w:val="004B7A49"/>
    <w:rsid w:val="004C04FE"/>
    <w:rsid w:val="004C4021"/>
    <w:rsid w:val="004D51DD"/>
    <w:rsid w:val="004D6DDF"/>
    <w:rsid w:val="004E04D4"/>
    <w:rsid w:val="004E32A5"/>
    <w:rsid w:val="004F3EB5"/>
    <w:rsid w:val="004F674A"/>
    <w:rsid w:val="0050395A"/>
    <w:rsid w:val="00504FD1"/>
    <w:rsid w:val="00536A6A"/>
    <w:rsid w:val="00540AC6"/>
    <w:rsid w:val="005465DE"/>
    <w:rsid w:val="0055452F"/>
    <w:rsid w:val="005548C9"/>
    <w:rsid w:val="00574AA7"/>
    <w:rsid w:val="00581F9F"/>
    <w:rsid w:val="00586B55"/>
    <w:rsid w:val="0058704C"/>
    <w:rsid w:val="00591019"/>
    <w:rsid w:val="00591A13"/>
    <w:rsid w:val="00592672"/>
    <w:rsid w:val="0059400B"/>
    <w:rsid w:val="005946FB"/>
    <w:rsid w:val="005A692C"/>
    <w:rsid w:val="005A699A"/>
    <w:rsid w:val="005B1E8D"/>
    <w:rsid w:val="005C3B2D"/>
    <w:rsid w:val="005E2EF2"/>
    <w:rsid w:val="005E3590"/>
    <w:rsid w:val="005F0AC9"/>
    <w:rsid w:val="005F18F3"/>
    <w:rsid w:val="005F4B6C"/>
    <w:rsid w:val="005F6D37"/>
    <w:rsid w:val="00615A1C"/>
    <w:rsid w:val="006171B8"/>
    <w:rsid w:val="00626366"/>
    <w:rsid w:val="00630173"/>
    <w:rsid w:val="00631F9B"/>
    <w:rsid w:val="0063308A"/>
    <w:rsid w:val="00634ED1"/>
    <w:rsid w:val="00642B67"/>
    <w:rsid w:val="006501E2"/>
    <w:rsid w:val="006518F0"/>
    <w:rsid w:val="00661CDD"/>
    <w:rsid w:val="00667D23"/>
    <w:rsid w:val="00677146"/>
    <w:rsid w:val="00696A35"/>
    <w:rsid w:val="006A64F4"/>
    <w:rsid w:val="006B7262"/>
    <w:rsid w:val="006C0C4D"/>
    <w:rsid w:val="006C672E"/>
    <w:rsid w:val="006C72FA"/>
    <w:rsid w:val="006D061A"/>
    <w:rsid w:val="006D6083"/>
    <w:rsid w:val="006D68B6"/>
    <w:rsid w:val="006F4416"/>
    <w:rsid w:val="006F4752"/>
    <w:rsid w:val="00705F24"/>
    <w:rsid w:val="00705F84"/>
    <w:rsid w:val="0073182D"/>
    <w:rsid w:val="00734C07"/>
    <w:rsid w:val="007372BA"/>
    <w:rsid w:val="0074760D"/>
    <w:rsid w:val="00764B7D"/>
    <w:rsid w:val="0076534E"/>
    <w:rsid w:val="0077726B"/>
    <w:rsid w:val="00784C6D"/>
    <w:rsid w:val="00785AF5"/>
    <w:rsid w:val="0078747A"/>
    <w:rsid w:val="00787927"/>
    <w:rsid w:val="007B0E43"/>
    <w:rsid w:val="007B7E19"/>
    <w:rsid w:val="007C2872"/>
    <w:rsid w:val="007C3A5A"/>
    <w:rsid w:val="007C757D"/>
    <w:rsid w:val="007D6439"/>
    <w:rsid w:val="007D6E09"/>
    <w:rsid w:val="007E5576"/>
    <w:rsid w:val="008049F5"/>
    <w:rsid w:val="00805544"/>
    <w:rsid w:val="00807B58"/>
    <w:rsid w:val="00807BC4"/>
    <w:rsid w:val="00816408"/>
    <w:rsid w:val="008402FA"/>
    <w:rsid w:val="00856B20"/>
    <w:rsid w:val="00862078"/>
    <w:rsid w:val="00876EBE"/>
    <w:rsid w:val="008772E3"/>
    <w:rsid w:val="008804AC"/>
    <w:rsid w:val="00884D36"/>
    <w:rsid w:val="008A766C"/>
    <w:rsid w:val="008B1D0B"/>
    <w:rsid w:val="008C02A7"/>
    <w:rsid w:val="008D43DB"/>
    <w:rsid w:val="008E385E"/>
    <w:rsid w:val="008E401F"/>
    <w:rsid w:val="008E662B"/>
    <w:rsid w:val="008E6A2F"/>
    <w:rsid w:val="008F183E"/>
    <w:rsid w:val="008F6A7F"/>
    <w:rsid w:val="00902BB4"/>
    <w:rsid w:val="00914D1C"/>
    <w:rsid w:val="00921183"/>
    <w:rsid w:val="00922FD9"/>
    <w:rsid w:val="00940974"/>
    <w:rsid w:val="00945E32"/>
    <w:rsid w:val="00954DAC"/>
    <w:rsid w:val="00963B62"/>
    <w:rsid w:val="0096613A"/>
    <w:rsid w:val="00974383"/>
    <w:rsid w:val="00980B91"/>
    <w:rsid w:val="009A00BA"/>
    <w:rsid w:val="009A3CC6"/>
    <w:rsid w:val="009A4BA8"/>
    <w:rsid w:val="009A68D2"/>
    <w:rsid w:val="009A6F2F"/>
    <w:rsid w:val="009B75EB"/>
    <w:rsid w:val="009C013B"/>
    <w:rsid w:val="009C78C8"/>
    <w:rsid w:val="009D4ABA"/>
    <w:rsid w:val="009E0D22"/>
    <w:rsid w:val="009E1C7B"/>
    <w:rsid w:val="009E4304"/>
    <w:rsid w:val="009E7D90"/>
    <w:rsid w:val="009F568B"/>
    <w:rsid w:val="009F7E76"/>
    <w:rsid w:val="00A114B2"/>
    <w:rsid w:val="00A204B0"/>
    <w:rsid w:val="00A2228E"/>
    <w:rsid w:val="00A4334F"/>
    <w:rsid w:val="00A43375"/>
    <w:rsid w:val="00A444CC"/>
    <w:rsid w:val="00A562DC"/>
    <w:rsid w:val="00A56E44"/>
    <w:rsid w:val="00A61790"/>
    <w:rsid w:val="00A71D77"/>
    <w:rsid w:val="00A758C1"/>
    <w:rsid w:val="00A77ECA"/>
    <w:rsid w:val="00A82A69"/>
    <w:rsid w:val="00A85B1D"/>
    <w:rsid w:val="00A923FA"/>
    <w:rsid w:val="00AA4218"/>
    <w:rsid w:val="00AB36AA"/>
    <w:rsid w:val="00AB36AD"/>
    <w:rsid w:val="00AC005C"/>
    <w:rsid w:val="00AC66D6"/>
    <w:rsid w:val="00AC6AC3"/>
    <w:rsid w:val="00AD17EB"/>
    <w:rsid w:val="00AD2D43"/>
    <w:rsid w:val="00AD410B"/>
    <w:rsid w:val="00AF73EE"/>
    <w:rsid w:val="00B261C4"/>
    <w:rsid w:val="00B26CCB"/>
    <w:rsid w:val="00B26FD9"/>
    <w:rsid w:val="00B33B1D"/>
    <w:rsid w:val="00B34D83"/>
    <w:rsid w:val="00B41B0C"/>
    <w:rsid w:val="00B44431"/>
    <w:rsid w:val="00B50F26"/>
    <w:rsid w:val="00B527BB"/>
    <w:rsid w:val="00B920D3"/>
    <w:rsid w:val="00BA3411"/>
    <w:rsid w:val="00BA4696"/>
    <w:rsid w:val="00BB5A03"/>
    <w:rsid w:val="00BC6AF1"/>
    <w:rsid w:val="00BD3200"/>
    <w:rsid w:val="00BE321E"/>
    <w:rsid w:val="00BF26EC"/>
    <w:rsid w:val="00BF28E2"/>
    <w:rsid w:val="00C051A5"/>
    <w:rsid w:val="00C1491A"/>
    <w:rsid w:val="00C174D9"/>
    <w:rsid w:val="00C22703"/>
    <w:rsid w:val="00C24270"/>
    <w:rsid w:val="00C32E5C"/>
    <w:rsid w:val="00C407E5"/>
    <w:rsid w:val="00C41EA5"/>
    <w:rsid w:val="00C43FA0"/>
    <w:rsid w:val="00C44C1E"/>
    <w:rsid w:val="00C51349"/>
    <w:rsid w:val="00C54BA7"/>
    <w:rsid w:val="00C60422"/>
    <w:rsid w:val="00C634F2"/>
    <w:rsid w:val="00C725BB"/>
    <w:rsid w:val="00C7514F"/>
    <w:rsid w:val="00C860A4"/>
    <w:rsid w:val="00C90F28"/>
    <w:rsid w:val="00CA1607"/>
    <w:rsid w:val="00CA37D9"/>
    <w:rsid w:val="00CA62ED"/>
    <w:rsid w:val="00CA7494"/>
    <w:rsid w:val="00CB72B2"/>
    <w:rsid w:val="00CC4431"/>
    <w:rsid w:val="00CC48C5"/>
    <w:rsid w:val="00CD18DF"/>
    <w:rsid w:val="00CD1DE8"/>
    <w:rsid w:val="00CD6C89"/>
    <w:rsid w:val="00CD7B4A"/>
    <w:rsid w:val="00CE7AB3"/>
    <w:rsid w:val="00D00378"/>
    <w:rsid w:val="00D029C1"/>
    <w:rsid w:val="00D063FE"/>
    <w:rsid w:val="00D10DBA"/>
    <w:rsid w:val="00D11BAC"/>
    <w:rsid w:val="00D15EFA"/>
    <w:rsid w:val="00D20973"/>
    <w:rsid w:val="00D21CF5"/>
    <w:rsid w:val="00D21D0C"/>
    <w:rsid w:val="00D21F9A"/>
    <w:rsid w:val="00D2740B"/>
    <w:rsid w:val="00D30BB0"/>
    <w:rsid w:val="00D374E0"/>
    <w:rsid w:val="00D440E5"/>
    <w:rsid w:val="00D45CC1"/>
    <w:rsid w:val="00D46210"/>
    <w:rsid w:val="00D46D30"/>
    <w:rsid w:val="00D57CBF"/>
    <w:rsid w:val="00D6142F"/>
    <w:rsid w:val="00D66FF0"/>
    <w:rsid w:val="00D73B6A"/>
    <w:rsid w:val="00D9441C"/>
    <w:rsid w:val="00DA231A"/>
    <w:rsid w:val="00DB0EF9"/>
    <w:rsid w:val="00DB2B29"/>
    <w:rsid w:val="00DB427D"/>
    <w:rsid w:val="00DB75A7"/>
    <w:rsid w:val="00DD2879"/>
    <w:rsid w:val="00DD5B17"/>
    <w:rsid w:val="00E1039F"/>
    <w:rsid w:val="00E23415"/>
    <w:rsid w:val="00E23CBA"/>
    <w:rsid w:val="00E42506"/>
    <w:rsid w:val="00E44AD3"/>
    <w:rsid w:val="00E44B4B"/>
    <w:rsid w:val="00E52C10"/>
    <w:rsid w:val="00E64746"/>
    <w:rsid w:val="00E76D6A"/>
    <w:rsid w:val="00E77095"/>
    <w:rsid w:val="00E8526E"/>
    <w:rsid w:val="00E90CD1"/>
    <w:rsid w:val="00E911C3"/>
    <w:rsid w:val="00E94D09"/>
    <w:rsid w:val="00EA3433"/>
    <w:rsid w:val="00EB57FA"/>
    <w:rsid w:val="00EB69FA"/>
    <w:rsid w:val="00EB6E0D"/>
    <w:rsid w:val="00ED6C82"/>
    <w:rsid w:val="00EE08D9"/>
    <w:rsid w:val="00EE46B8"/>
    <w:rsid w:val="00F039CD"/>
    <w:rsid w:val="00F04FA2"/>
    <w:rsid w:val="00F14480"/>
    <w:rsid w:val="00F25314"/>
    <w:rsid w:val="00F31270"/>
    <w:rsid w:val="00F4132D"/>
    <w:rsid w:val="00F43B83"/>
    <w:rsid w:val="00F44351"/>
    <w:rsid w:val="00F62438"/>
    <w:rsid w:val="00F6427E"/>
    <w:rsid w:val="00F90AE6"/>
    <w:rsid w:val="00F936C3"/>
    <w:rsid w:val="00F959A9"/>
    <w:rsid w:val="00FA1E90"/>
    <w:rsid w:val="00FA4DB9"/>
    <w:rsid w:val="00FB436F"/>
    <w:rsid w:val="00FB7996"/>
    <w:rsid w:val="00FC128C"/>
    <w:rsid w:val="00FC1956"/>
    <w:rsid w:val="00FE2016"/>
    <w:rsid w:val="00FE3FF7"/>
    <w:rsid w:val="00FE50ED"/>
    <w:rsid w:val="00FE6765"/>
    <w:rsid w:val="00FF3EBC"/>
    <w:rsid w:val="00FF4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8"/>
    <o:shapelayout v:ext="edit">
      <o:idmap v:ext="edit" data="2"/>
      <o:rules v:ext="edit">
        <o:r id="V:Rule1" type="connector" idref="#_x0000_s2100"/>
      </o:rules>
    </o:shapelayout>
  </w:shapeDefaults>
  <w:decimalSymbol w:val="."/>
  <w:listSeparator w:val=","/>
  <w14:docId w14:val="75B602FA"/>
  <w15:docId w15:val="{F0BB30D5-6F34-4203-864E-F69EE6992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2BA"/>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5EFA"/>
    <w:rPr>
      <w:sz w:val="24"/>
      <w:szCs w:val="24"/>
    </w:rPr>
  </w:style>
  <w:style w:type="table" w:styleId="TableGrid">
    <w:name w:val="Table Grid"/>
    <w:basedOn w:val="TableNormal"/>
    <w:uiPriority w:val="59"/>
    <w:rsid w:val="009E430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039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95A"/>
  </w:style>
  <w:style w:type="paragraph" w:styleId="Footer">
    <w:name w:val="footer"/>
    <w:basedOn w:val="Normal"/>
    <w:link w:val="FooterChar"/>
    <w:uiPriority w:val="99"/>
    <w:unhideWhenUsed/>
    <w:rsid w:val="005039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395A"/>
  </w:style>
  <w:style w:type="paragraph" w:styleId="BalloonText">
    <w:name w:val="Balloon Text"/>
    <w:basedOn w:val="Normal"/>
    <w:link w:val="BalloonTextChar"/>
    <w:uiPriority w:val="99"/>
    <w:semiHidden/>
    <w:unhideWhenUsed/>
    <w:rsid w:val="0050395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0395A"/>
    <w:rPr>
      <w:rFonts w:ascii="Tahoma" w:hAnsi="Tahoma" w:cs="Tahoma"/>
      <w:sz w:val="16"/>
      <w:szCs w:val="16"/>
    </w:rPr>
  </w:style>
  <w:style w:type="character" w:styleId="Hyperlink">
    <w:name w:val="Hyperlink"/>
    <w:uiPriority w:val="99"/>
    <w:unhideWhenUsed/>
    <w:rsid w:val="00D10DBA"/>
    <w:rPr>
      <w:color w:val="0000FF"/>
      <w:u w:val="single"/>
    </w:rPr>
  </w:style>
  <w:style w:type="character" w:styleId="CommentReference">
    <w:name w:val="annotation reference"/>
    <w:uiPriority w:val="99"/>
    <w:semiHidden/>
    <w:unhideWhenUsed/>
    <w:rsid w:val="00D21CF5"/>
    <w:rPr>
      <w:sz w:val="16"/>
      <w:szCs w:val="16"/>
    </w:rPr>
  </w:style>
  <w:style w:type="paragraph" w:styleId="CommentText">
    <w:name w:val="annotation text"/>
    <w:basedOn w:val="Normal"/>
    <w:link w:val="CommentTextChar"/>
    <w:uiPriority w:val="99"/>
    <w:semiHidden/>
    <w:unhideWhenUsed/>
    <w:rsid w:val="00D21CF5"/>
    <w:rPr>
      <w:sz w:val="20"/>
      <w:szCs w:val="20"/>
    </w:rPr>
  </w:style>
  <w:style w:type="character" w:customStyle="1" w:styleId="CommentTextChar">
    <w:name w:val="Comment Text Char"/>
    <w:basedOn w:val="DefaultParagraphFont"/>
    <w:link w:val="CommentText"/>
    <w:uiPriority w:val="99"/>
    <w:semiHidden/>
    <w:rsid w:val="00D21CF5"/>
  </w:style>
  <w:style w:type="paragraph" w:styleId="CommentSubject">
    <w:name w:val="annotation subject"/>
    <w:basedOn w:val="CommentText"/>
    <w:next w:val="CommentText"/>
    <w:link w:val="CommentSubjectChar"/>
    <w:uiPriority w:val="99"/>
    <w:semiHidden/>
    <w:unhideWhenUsed/>
    <w:rsid w:val="00D21CF5"/>
    <w:rPr>
      <w:b/>
      <w:bCs/>
    </w:rPr>
  </w:style>
  <w:style w:type="character" w:customStyle="1" w:styleId="CommentSubjectChar">
    <w:name w:val="Comment Subject Char"/>
    <w:link w:val="CommentSubject"/>
    <w:uiPriority w:val="99"/>
    <w:semiHidden/>
    <w:rsid w:val="00D21CF5"/>
    <w:rPr>
      <w:b/>
      <w:bCs/>
    </w:rPr>
  </w:style>
  <w:style w:type="character" w:styleId="Strong">
    <w:name w:val="Strong"/>
    <w:uiPriority w:val="22"/>
    <w:qFormat/>
    <w:rsid w:val="00DB0E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4FF57-6576-4B3C-B255-E855674A7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1123</TotalTime>
  <Pages>2</Pages>
  <Words>859</Words>
  <Characters>4162</Characters>
  <Application>Microsoft Office Word</Application>
  <DocSecurity>0</DocSecurity>
  <Lines>180</Lines>
  <Paragraphs>92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Garbe</dc:creator>
  <cp:keywords/>
  <dc:description/>
  <cp:lastModifiedBy>Mullranin, Matthew</cp:lastModifiedBy>
  <cp:revision>30</cp:revision>
  <cp:lastPrinted>2026-02-07T17:00:00Z</cp:lastPrinted>
  <dcterms:created xsi:type="dcterms:W3CDTF">2026-02-06T20:32:00Z</dcterms:created>
  <dcterms:modified xsi:type="dcterms:W3CDTF">2026-02-10T22:23:00Z</dcterms:modified>
</cp:coreProperties>
</file>